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6A3A" w14:textId="7776DB6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69-1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Repeated dose toxicity: dermal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417B3">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97C074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D003AD3"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630820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DF8AF0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85F04F1"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04D7F40"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8176ABA"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5664F6B"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11017A4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0BD282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3B912C9"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E12ADF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DA7E4C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AC108D" w14:paraId="4DE43C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CDD81A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8C3A4B4" w14:textId="77777777" w:rsidR="00AC108D" w:rsidRDefault="00B417B3">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49280B5" w14:textId="77777777" w:rsidR="00AC108D" w:rsidRDefault="00B4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3606822"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487CC06"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8AADCC4" w14:textId="77777777" w:rsidR="00AC108D" w:rsidRDefault="00AC108D"/>
        </w:tc>
      </w:tr>
      <w:tr w:rsidR="00AC108D" w14:paraId="078155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E620B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8191B9" w14:textId="77777777" w:rsidR="00AC108D" w:rsidRDefault="00AC108D"/>
        </w:tc>
        <w:tc>
          <w:tcPr>
            <w:tcW w:w="1425" w:type="dxa"/>
            <w:tcBorders>
              <w:top w:val="outset" w:sz="6" w:space="0" w:color="auto"/>
              <w:left w:val="outset" w:sz="6" w:space="0" w:color="auto"/>
              <w:bottom w:val="outset" w:sz="6" w:space="0" w:color="FFFFFF"/>
              <w:right w:val="outset" w:sz="6" w:space="0" w:color="auto"/>
            </w:tcBorders>
          </w:tcPr>
          <w:p w14:paraId="1FC05B79" w14:textId="77777777" w:rsidR="00AC108D" w:rsidRDefault="00B417B3">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1EEB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60AF1647"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tcPr>
          <w:p w14:paraId="37F6860C" w14:textId="77777777" w:rsidR="00AC108D" w:rsidRDefault="00AC108D"/>
        </w:tc>
      </w:tr>
      <w:tr w:rsidR="00AC108D" w14:paraId="6C21FB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BBB7E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89C1F3" w14:textId="77777777" w:rsidR="00AC108D" w:rsidRDefault="00B417B3">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AE25C40"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F9B5FA" w14:textId="77777777" w:rsidR="00AC108D" w:rsidRDefault="00B417B3">
            <w:r>
              <w:rPr>
                <w:rFonts w:ascii="Arial"/>
                <w:b/>
                <w:sz w:val="16"/>
              </w:rPr>
              <w:t>Picklist values:</w:t>
            </w:r>
            <w:r>
              <w:rPr>
                <w:rFonts w:ascii="Arial"/>
                <w:sz w:val="16"/>
              </w:rPr>
              <w:br/>
              <w:t xml:space="preserve">- </w:t>
            </w:r>
            <w:r>
              <w:rPr>
                <w:rFonts w:ascii="Arial"/>
                <w:sz w:val="16"/>
              </w:rPr>
              <w:t>short-term repeated dose toxicity: dermal</w:t>
            </w:r>
            <w:r>
              <w:rPr>
                <w:rFonts w:ascii="Arial"/>
                <w:sz w:val="16"/>
              </w:rPr>
              <w:br/>
              <w:t>- sub-chronic toxicity: dermal</w:t>
            </w:r>
            <w:r>
              <w:rPr>
                <w:rFonts w:ascii="Arial"/>
                <w:sz w:val="16"/>
              </w:rPr>
              <w:br/>
              <w:t>- chronic toxicity: dermal</w:t>
            </w:r>
            <w:r>
              <w:rPr>
                <w:rFonts w:ascii="Arial"/>
                <w:sz w:val="16"/>
              </w:rPr>
              <w:br/>
              <w:t>- repeated dose toxicity: dermal, other</w:t>
            </w:r>
          </w:p>
        </w:tc>
        <w:tc>
          <w:tcPr>
            <w:tcW w:w="3709" w:type="dxa"/>
            <w:tcBorders>
              <w:top w:val="outset" w:sz="6" w:space="0" w:color="auto"/>
              <w:left w:val="outset" w:sz="6" w:space="0" w:color="auto"/>
              <w:bottom w:val="outset" w:sz="6" w:space="0" w:color="FFFFFF"/>
              <w:right w:val="outset" w:sz="6" w:space="0" w:color="auto"/>
            </w:tcBorders>
          </w:tcPr>
          <w:p w14:paraId="0EC7108A" w14:textId="77777777" w:rsidR="00AC108D" w:rsidRDefault="00B417B3">
            <w:r>
              <w:rPr>
                <w:rFonts w:ascii="Arial"/>
                <w:sz w:val="16"/>
              </w:rPr>
              <w:t>From the picklist select the relevant endpoint addressed by this study summary. In some cases there is only one endp</w:t>
            </w:r>
            <w:r>
              <w:rPr>
                <w:rFonts w:ascii="Arial"/>
                <w:sz w:val="16"/>
              </w:rPr>
              <w:t>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w:t>
            </w:r>
            <w:r>
              <w:rPr>
                <w:rFonts w:ascii="Arial"/>
                <w:sz w:val="16"/>
              </w:rPr>
              <w:t>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w:t>
            </w:r>
            <w:r>
              <w:rPr>
                <w:rFonts w:ascii="Arial"/>
                <w:sz w:val="16"/>
              </w:rPr>
              <w:t xml:space="preserve"> if an 'in silico' option does not exist, the generic endpoint title should be selected, normally with no need to fill in the adjacent text field, as '(Q)SAR' needs to be indicated in field 'Type of information' and the model should be described in field '</w:t>
            </w:r>
            <w:r>
              <w:rPr>
                <w:rFonts w:ascii="Arial"/>
                <w:sz w:val="16"/>
              </w:rPr>
              <w:t>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w:t>
            </w:r>
            <w:r>
              <w:rPr>
                <w:rFonts w:ascii="Arial"/>
                <w:sz w:val="16"/>
              </w:rPr>
              <w:t xml:space="preserve">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w:t>
            </w:r>
            <w:r>
              <w:rPr>
                <w:rFonts w:ascii="Arial"/>
                <w:sz w:val="16"/>
              </w:rPr>
              <w:t>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5D23403" w14:textId="77777777" w:rsidR="00AC108D" w:rsidRDefault="00B417B3">
            <w:r>
              <w:rPr>
                <w:rFonts w:ascii="Arial"/>
                <w:b/>
                <w:sz w:val="16"/>
              </w:rPr>
              <w:lastRenderedPageBreak/>
              <w:t>Guidance for data migration:</w:t>
            </w:r>
            <w:r>
              <w:rPr>
                <w:rFonts w:ascii="Arial"/>
                <w:b/>
                <w:sz w:val="16"/>
              </w:rPr>
              <w:br/>
            </w:r>
            <w:r>
              <w:rPr>
                <w:rFonts w:ascii="Arial"/>
                <w:sz w:val="16"/>
              </w:rPr>
              <w:t>The relevant target phrase is selected as triggered by the value(s</w:t>
            </w:r>
            <w:r>
              <w:rPr>
                <w:rFonts w:ascii="Arial"/>
                <w:sz w:val="16"/>
              </w:rPr>
              <w:t>) of source fields 'Test type' and 'Guideline'.</w:t>
            </w:r>
            <w:r>
              <w:rPr>
                <w:rFonts w:ascii="Arial"/>
                <w:sz w:val="16"/>
              </w:rPr>
              <w:br/>
              <w:t>As a fallback the generic phrase 'repeated dose toxicity: xxx, other' is selected, with default supplementary text = value of 'Test type'.</w:t>
            </w:r>
            <w:r>
              <w:rPr>
                <w:rFonts w:ascii="Arial"/>
                <w:sz w:val="16"/>
              </w:rPr>
              <w:br/>
              <w:t>(xxx = oral, inhalation or dermal, depending on OHT)</w:t>
            </w:r>
            <w:r>
              <w:rPr>
                <w:rFonts w:ascii="Arial"/>
                <w:sz w:val="16"/>
              </w:rPr>
              <w:br/>
              <w:t>Note: The generi</w:t>
            </w:r>
            <w:r>
              <w:rPr>
                <w:rFonts w:ascii="Arial"/>
                <w:sz w:val="16"/>
              </w:rPr>
              <w:t>c phrase is only used for migration, but otherwise deactivated in the picklist. For new entries a generic phrase is provided which consists of the OHT title followed by 'other', i.e. &lt;OHT title&gt;, other.</w:t>
            </w:r>
          </w:p>
        </w:tc>
      </w:tr>
      <w:tr w:rsidR="00AC108D" w14:paraId="6EFA4B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AEE8D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281A36" w14:textId="77777777" w:rsidR="00AC108D" w:rsidRDefault="00B417B3">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8825ECF" w14:textId="77777777" w:rsidR="00AC108D" w:rsidRDefault="00B417B3">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7C1931" w14:textId="77777777" w:rsidR="00AC108D" w:rsidRDefault="00B417B3">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w:t>
            </w:r>
            <w:r>
              <w:rPr>
                <w:rFonts w:ascii="Arial"/>
                <w:sz w:val="16"/>
              </w:rPr>
              <w:t>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DF5F83" w14:textId="77777777" w:rsidR="00AC108D" w:rsidRDefault="00B417B3">
            <w:r>
              <w:rPr>
                <w:rFonts w:ascii="Arial"/>
                <w:sz w:val="16"/>
              </w:rPr>
              <w:t>Select the appropriate type of information, e.</w:t>
            </w:r>
            <w:r>
              <w:rPr>
                <w:rFonts w:ascii="Arial"/>
                <w:sz w:val="16"/>
              </w:rPr>
              <w:t>g. ' experimental study', ' experimental study planned' or, if alternatives to testing apply, '(Q)SAR', 'read-across ...'. In the case of calculated data, the value 'calculation (if not (Q)SAR)' should only be chosen if the study report does not clearly in</w:t>
            </w:r>
            <w:r>
              <w:rPr>
                <w:rFonts w:ascii="Arial"/>
                <w:sz w:val="16"/>
              </w:rPr>
              <w:t>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Please note: In fi</w:t>
            </w:r>
            <w:r>
              <w:rPr>
                <w:rFonts w:ascii="Arial"/>
                <w:sz w:val="16"/>
              </w:rPr>
              <w:t xml:space="preserve">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w:t>
            </w:r>
            <w:r>
              <w:rPr>
                <w:rFonts w:ascii="Arial"/>
                <w:sz w:val="16"/>
              </w:rPr>
              <w:t>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be entered in a separate data set defined for the read-across (source) substance </w:t>
            </w:r>
            <w:r>
              <w:rPr>
                <w:rFonts w:ascii="Arial"/>
                <w:sz w:val="16"/>
              </w:rPr>
              <w:t>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as 'testing proposal' or 'undertaking of intended submission'), the subm</w:t>
            </w:r>
            <w:r>
              <w:rPr>
                <w:rFonts w:ascii="Arial"/>
                <w:sz w:val="16"/>
              </w:rPr>
              <w:t xml:space="preserve">itter should include as </w:t>
            </w:r>
            <w:r>
              <w:rPr>
                <w:rFonts w:ascii="Arial"/>
                <w:sz w:val="16"/>
              </w:rPr>
              <w:lastRenderedPageBreak/>
              <w:t>much information as possible on the planned study in order to support the evaluation of the proposal. Typically, this would include at least the test guideline, information on the test material, the species and the route of administ</w:t>
            </w:r>
            <w:r>
              <w:rPr>
                <w:rFonts w:ascii="Arial"/>
                <w:sz w:val="16"/>
              </w:rPr>
              <w: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w:t>
            </w:r>
            <w:r>
              <w:rPr>
                <w:rFonts w:ascii="Arial"/>
                <w:sz w:val="16"/>
              </w:rPr>
              <w: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7602863" w14:textId="77777777" w:rsidR="00AC108D" w:rsidRDefault="00AC108D"/>
        </w:tc>
      </w:tr>
      <w:tr w:rsidR="00AC108D" w14:paraId="4BADE3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2709E3"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B2FF56" w14:textId="77777777" w:rsidR="00AC108D" w:rsidRDefault="00B417B3">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7CFA7715"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B74F99" w14:textId="77777777" w:rsidR="00AC108D" w:rsidRDefault="00B417B3">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6757ADF" w14:textId="77777777" w:rsidR="00AC108D" w:rsidRDefault="00B417B3">
            <w:r>
              <w:rPr>
                <w:rFonts w:ascii="Arial"/>
                <w:sz w:val="16"/>
              </w:rPr>
              <w:t>Indicate the adequacy of a (rob</w:t>
            </w:r>
            <w:r>
              <w:rPr>
                <w:rFonts w:ascii="Arial"/>
                <w:sz w:val="16"/>
              </w:rPr>
              <w:t>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w:t>
            </w:r>
            <w:r>
              <w:rPr>
                <w:rFonts w:ascii="Arial"/>
                <w:sz w:val="16"/>
              </w:rPr>
              <w:t>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w:t>
            </w:r>
            <w:r>
              <w:rPr>
                <w:rFonts w:ascii="Arial"/>
                <w:sz w:val="16"/>
              </w:rPr>
              <w:t xml:space="preserve">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w:t>
            </w:r>
            <w:r>
              <w:rPr>
                <w:rFonts w:ascii="Arial"/>
                <w:sz w:val="16"/>
              </w:rPr>
              <w:t xml:space="preserve"> of evidence justification is normally endpoint-related, i.e.  based on all available records included in the weight of evidence evaluation. A short reasoning for why a given </w:t>
            </w:r>
            <w:r>
              <w:rPr>
                <w:rFonts w:ascii="Arial"/>
                <w:sz w:val="16"/>
              </w:rPr>
              <w:lastRenderedPageBreak/>
              <w:t>record is used in this respect can be provided in field 'Detailed justification /</w:t>
            </w:r>
            <w:r>
              <w:rPr>
                <w:rFonts w:ascii="Arial"/>
                <w:sz w:val="16"/>
              </w:rPr>
              <w:t xml:space="preserve">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the methodology or documentation. This phrase should be selected for jus</w:t>
            </w:r>
            <w:r>
              <w:rPr>
                <w:rFonts w:ascii="Arial"/>
                <w:sz w:val="16"/>
              </w:rPr>
              <w:t>tifying why a potentially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w:t>
            </w:r>
            <w:r>
              <w:rPr>
                <w:rFonts w:ascii="Arial"/>
                <w:sz w:val="16"/>
              </w:rPr>
              <w:t>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w:t>
            </w:r>
            <w:r>
              <w:rPr>
                <w:rFonts w:ascii="Arial"/>
                <w:sz w:val="16"/>
              </w:rPr>
              <w:t>is field.</w:t>
            </w:r>
          </w:p>
        </w:tc>
        <w:tc>
          <w:tcPr>
            <w:tcW w:w="2081" w:type="dxa"/>
            <w:tcBorders>
              <w:top w:val="outset" w:sz="6" w:space="0" w:color="auto"/>
              <w:left w:val="outset" w:sz="6" w:space="0" w:color="auto"/>
              <w:bottom w:val="outset" w:sz="6" w:space="0" w:color="FFFFFF"/>
              <w:right w:val="outset" w:sz="6" w:space="0" w:color="FFFFFF"/>
            </w:tcBorders>
          </w:tcPr>
          <w:p w14:paraId="03F79222" w14:textId="77777777" w:rsidR="00AC108D" w:rsidRDefault="00B417B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w:t>
            </w:r>
            <w:r>
              <w:rPr>
                <w:rFonts w:ascii="Arial"/>
                <w:sz w:val="16"/>
              </w:rPr>
              <w:t>migrated data)</w:t>
            </w:r>
          </w:p>
        </w:tc>
      </w:tr>
      <w:tr w:rsidR="00AC108D" w14:paraId="2CFBC6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EAE0ED"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C3C116" w14:textId="77777777" w:rsidR="00AC108D" w:rsidRDefault="00B417B3">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1D32C6E" w14:textId="77777777" w:rsidR="00AC108D" w:rsidRDefault="00B417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5C3DB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06B899CF" w14:textId="77777777" w:rsidR="00AC108D" w:rsidRDefault="00B417B3">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2F14548" w14:textId="77777777" w:rsidR="00AC108D" w:rsidRDefault="00AC108D"/>
        </w:tc>
      </w:tr>
      <w:tr w:rsidR="00AC108D" w14:paraId="13008D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E7EF1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CC9103" w14:textId="77777777" w:rsidR="00AC108D" w:rsidRDefault="00B417B3">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47E3EE64" w14:textId="77777777" w:rsidR="00AC108D" w:rsidRDefault="00B417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3D450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5F8ECB94" w14:textId="77777777" w:rsidR="00AC108D" w:rsidRDefault="00B417B3">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424CE07" w14:textId="77777777" w:rsidR="00AC108D" w:rsidRDefault="00AC108D"/>
        </w:tc>
      </w:tr>
      <w:tr w:rsidR="00AC108D" w14:paraId="4D8E51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34DEC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5238B3" w14:textId="77777777" w:rsidR="00AC108D" w:rsidRDefault="00B417B3">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75619C6" w14:textId="77777777" w:rsidR="00AC108D" w:rsidRDefault="00B417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27863E"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4055ACAD" w14:textId="77777777" w:rsidR="00AC108D" w:rsidRDefault="00B417B3">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1CE2C82" w14:textId="77777777" w:rsidR="00AC108D" w:rsidRDefault="00AC108D"/>
        </w:tc>
      </w:tr>
      <w:tr w:rsidR="00AC108D" w14:paraId="1CCD80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E8696C"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214D04" w14:textId="77777777" w:rsidR="00AC108D" w:rsidRDefault="00B417B3">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A948B2A" w14:textId="77777777" w:rsidR="00AC108D" w:rsidRDefault="00B4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AB95A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4985DB7" w14:textId="77777777" w:rsidR="00AC108D" w:rsidRDefault="00B417B3">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450049B" w14:textId="77777777" w:rsidR="00AC108D" w:rsidRDefault="00AC108D"/>
        </w:tc>
      </w:tr>
      <w:tr w:rsidR="00AC108D" w14:paraId="26EF45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D8F7E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AACB35" w14:textId="77777777" w:rsidR="00AC108D" w:rsidRDefault="00B417B3">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B4280E1" w14:textId="77777777" w:rsidR="00AC108D" w:rsidRDefault="00B417B3">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56FC4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0119D12C"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tcPr>
          <w:p w14:paraId="567A2521" w14:textId="77777777" w:rsidR="00AC108D" w:rsidRDefault="00AC108D"/>
        </w:tc>
      </w:tr>
      <w:tr w:rsidR="00AC108D" w14:paraId="33805F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466CE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CD2772" w14:textId="77777777" w:rsidR="00AC108D" w:rsidRDefault="00B417B3">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56F2378" w14:textId="77777777" w:rsidR="00AC108D" w:rsidRDefault="00B417B3">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B09161"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7C60776"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tcPr>
          <w:p w14:paraId="43190FCF" w14:textId="77777777" w:rsidR="00AC108D" w:rsidRDefault="00AC108D"/>
        </w:tc>
      </w:tr>
      <w:tr w:rsidR="00AC108D" w14:paraId="780C07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CF24AC"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BEBB97" w14:textId="77777777" w:rsidR="00AC108D" w:rsidRDefault="00B417B3">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F2F7947"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4C8871" w14:textId="77777777" w:rsidR="00AC108D" w:rsidRDefault="00B417B3">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21AFD0B" w14:textId="77777777" w:rsidR="00AC108D" w:rsidRDefault="00B417B3">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06A45FF" w14:textId="77777777" w:rsidR="00AC108D" w:rsidRDefault="00AC108D"/>
        </w:tc>
      </w:tr>
      <w:tr w:rsidR="00AC108D" w14:paraId="412242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8A83BE"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ECC97E" w14:textId="77777777" w:rsidR="00AC108D" w:rsidRDefault="00B417B3">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2FACCD5" w14:textId="77777777" w:rsidR="00AC108D" w:rsidRDefault="00B417B3">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90AF17" w14:textId="77777777" w:rsidR="00AC108D" w:rsidRDefault="00B417B3">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B99E989" w14:textId="77777777" w:rsidR="00AC108D" w:rsidRDefault="00B417B3">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AA117FD" w14:textId="77777777" w:rsidR="00AC108D" w:rsidRDefault="00B417B3">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AC108D" w14:paraId="229C1D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57DFFE"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38EBB0" w14:textId="77777777" w:rsidR="00AC108D" w:rsidRDefault="00B417B3">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AB6A5AA"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FE45CD" w14:textId="77777777" w:rsidR="00AC108D" w:rsidRDefault="00B417B3">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4C87130" w14:textId="77777777" w:rsidR="00AC108D" w:rsidRDefault="00B417B3">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8AAFC42" w14:textId="77777777" w:rsidR="00AC108D" w:rsidRDefault="00B417B3">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AC108D" w14:paraId="301838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315483"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40127" w14:textId="77777777" w:rsidR="00AC108D" w:rsidRDefault="00B417B3">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02D0DA9" w14:textId="77777777" w:rsidR="00AC108D" w:rsidRDefault="00B417B3">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71D3BA" w14:textId="77777777" w:rsidR="00AC108D" w:rsidRDefault="00B417B3">
            <w:r>
              <w:rPr>
                <w:rFonts w:ascii="Arial"/>
                <w:b/>
                <w:sz w:val="16"/>
              </w:rPr>
              <w:t>Picklist values:</w:t>
            </w:r>
            <w:r>
              <w:rPr>
                <w:rFonts w:ascii="Arial"/>
                <w:sz w:val="16"/>
              </w:rPr>
              <w:br/>
              <w:t xml:space="preserve">- a short-term toxicity study </w:t>
            </w:r>
            <w:r>
              <w:rPr>
                <w:rFonts w:ascii="Arial"/>
                <w:sz w:val="16"/>
              </w:rPr>
              <w:t>does not need to be conducted because a reliable sub-chronic (90 days) or chronic toxicity study is available, conducted with an appropriate species, dosage, solvent and route of administration - [study scientifically not necessary / other information avai</w:t>
            </w:r>
            <w:r>
              <w:rPr>
                <w:rFonts w:ascii="Arial"/>
                <w:sz w:val="16"/>
              </w:rPr>
              <w:t>lable]</w:t>
            </w:r>
            <w:r>
              <w:rPr>
                <w:rFonts w:ascii="Arial"/>
                <w:sz w:val="16"/>
              </w:rPr>
              <w:br/>
              <w:t>- a short-term toxicity study does not need to be conducted because a sub-chronic (90 days) or chronic toxicity study is proposed to be conducted with an appropriate species, dosage, solvent and route of administration - [study scientifically not ne</w:t>
            </w:r>
            <w:r>
              <w:rPr>
                <w:rFonts w:ascii="Arial"/>
                <w:sz w:val="16"/>
              </w:rPr>
              <w:t>cessary / other information available]</w:t>
            </w:r>
            <w:r>
              <w:rPr>
                <w:rFonts w:ascii="Arial"/>
                <w:sz w:val="16"/>
              </w:rPr>
              <w:br/>
              <w:t>- a short-term toxicity study does not need to be conducted because exposure of humans via the dermal route in production and/or use is not likely as based on the provided thorough and rigorous exposure assessment - [</w:t>
            </w:r>
            <w:r>
              <w:rPr>
                <w:rFonts w:ascii="Arial"/>
                <w:sz w:val="16"/>
              </w:rPr>
              <w:t>exposure considerations]</w:t>
            </w:r>
            <w:r>
              <w:rPr>
                <w:rFonts w:ascii="Arial"/>
                <w:sz w:val="16"/>
              </w:rPr>
              <w:br/>
              <w:t>- a sub-chronic toxicity study (90 days) does not need to be conducted because a reliable short-term toxicity study (28 days) is available showing severe toxicity effects according to the relevant criteria for classifying the subst</w:t>
            </w:r>
            <w:r>
              <w:rPr>
                <w:rFonts w:ascii="Arial"/>
                <w:sz w:val="16"/>
              </w:rPr>
              <w:t>ance STOT RE (category 1 or 2) , for which the observed NOAEL-28 days, with the application of an appropriate uncertainty factor, allows the extrapolation towards the NOAEL-90 days for the same route of exposure - [study scientifically not necessary / othe</w:t>
            </w:r>
            <w:r>
              <w:rPr>
                <w:rFonts w:ascii="Arial"/>
                <w:sz w:val="16"/>
              </w:rPr>
              <w:t>r information available]</w:t>
            </w:r>
            <w:r>
              <w:rPr>
                <w:rFonts w:ascii="Arial"/>
                <w:sz w:val="16"/>
              </w:rPr>
              <w:br/>
              <w:t>- a sub-chronic toxicity study (90 days) does not need to be conducted because a reliable chronic toxicity study is available or proposed, conducted with an appropriate species and route of administration - [study scientifically no</w:t>
            </w:r>
            <w:r>
              <w:rPr>
                <w:rFonts w:ascii="Arial"/>
                <w:sz w:val="16"/>
              </w:rPr>
              <w:t>t necessary / other information available]</w:t>
            </w:r>
            <w:r>
              <w:rPr>
                <w:rFonts w:ascii="Arial"/>
                <w:sz w:val="16"/>
              </w:rPr>
              <w:br/>
            </w:r>
            <w:r>
              <w:rPr>
                <w:rFonts w:ascii="Arial"/>
                <w:sz w:val="16"/>
              </w:rPr>
              <w:lastRenderedPageBreak/>
              <w:t>- a sub-chronic toxicity study (90 days) does not need to be conducted because the substance is unreactive, insoluble and not inhalable and there is no evidence of absorption and no evidence of toxicity in a 28-da</w:t>
            </w:r>
            <w:r>
              <w:rPr>
                <w:rFonts w:ascii="Arial"/>
                <w:sz w:val="16"/>
              </w:rPr>
              <w:t>y 'limit test' and human exposure is limited - [exposure considerations;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8D45D69" w14:textId="77777777" w:rsidR="00AC108D" w:rsidRDefault="00B417B3">
            <w:r>
              <w:rPr>
                <w:rFonts w:ascii="Arial"/>
                <w:sz w:val="16"/>
              </w:rPr>
              <w:lastRenderedPageBreak/>
              <w:t>In addition to the more generic justification selected in the preceding field 'Data waiving', it is highly r</w:t>
            </w:r>
            <w:r>
              <w:rPr>
                <w:rFonts w:ascii="Arial"/>
                <w:sz w:val="16"/>
              </w:rPr>
              <w:t>ecommended to provide a detailed justification. To this end you can either select one or multiple specific standard phrase(s) if it/they give an appropriate rationale of the description given in the preceding field 'Data waiving' or 'other:' and enter free</w:t>
            </w:r>
            <w:r>
              <w:rPr>
                <w:rFonts w:ascii="Arial"/>
                <w:sz w:val="16"/>
              </w:rPr>
              <w:t xml:space="preserv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w:t>
            </w:r>
            <w:r>
              <w:rPr>
                <w:rFonts w:ascii="Arial"/>
                <w:sz w:val="16"/>
              </w:rPr>
              <w:t>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w:t>
            </w:r>
            <w:r>
              <w:rPr>
                <w:rFonts w:ascii="Arial"/>
                <w:sz w:val="16"/>
              </w:rPr>
              <w: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w:t>
            </w:r>
            <w:r>
              <w:rPr>
                <w:rFonts w:ascii="Arial"/>
                <w:sz w:val="16"/>
              </w:rPr>
              <w:t xml:space="preserv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361072FE" w14:textId="77777777" w:rsidR="00AC108D" w:rsidRDefault="00B417B3">
            <w:r>
              <w:rPr>
                <w:rFonts w:ascii="Arial"/>
                <w:b/>
                <w:sz w:val="16"/>
              </w:rPr>
              <w:t>Guidance for field condition:</w:t>
            </w:r>
            <w:r>
              <w:rPr>
                <w:rFonts w:ascii="Arial"/>
                <w:b/>
                <w:sz w:val="16"/>
              </w:rPr>
              <w:br/>
            </w:r>
            <w:r>
              <w:rPr>
                <w:rFonts w:ascii="Arial"/>
                <w:sz w:val="16"/>
              </w:rPr>
              <w:t xml:space="preserve">Condition: Deactivate this field if any </w:t>
            </w:r>
            <w:r>
              <w:rPr>
                <w:rFonts w:ascii="Arial"/>
                <w:sz w:val="16"/>
              </w:rPr>
              <w:t>of the following fields is populated: 'Type of information', 'Adequacy of study', 'Reliability', 'Rationale for reliability'.</w:t>
            </w:r>
          </w:p>
        </w:tc>
      </w:tr>
      <w:tr w:rsidR="00AC108D" w14:paraId="30FACC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439D8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FF9CA9" w14:textId="77777777" w:rsidR="00AC108D" w:rsidRDefault="00B417B3">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4129DDF4" w14:textId="77777777" w:rsidR="00AC108D" w:rsidRDefault="00B417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34BC51" w14:textId="77777777" w:rsidR="00AC108D" w:rsidRDefault="00B417B3">
            <w:r>
              <w:rPr>
                <w:rFonts w:ascii="Arial"/>
                <w:b/>
                <w:sz w:val="16"/>
              </w:rPr>
              <w:t>Freetext template:</w:t>
            </w:r>
            <w:r>
              <w:rPr>
                <w:rFonts w:ascii="Arial"/>
                <w:b/>
                <w:sz w:val="16"/>
              </w:rPr>
              <w:br/>
            </w:r>
            <w:r>
              <w:rPr>
                <w:rFonts w:ascii="Arial"/>
                <w:b/>
                <w:sz w:val="16"/>
              </w:rPr>
              <w:br/>
              <w:t>Option 1 Type 'Waiving of standard infor</w:t>
            </w:r>
            <w:r>
              <w:rPr>
                <w:rFonts w:ascii="Arial"/>
                <w:b/>
                <w:sz w:val="16"/>
              </w:rPr>
              <w:t>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 xml:space="preserve">[Please provide </w:t>
            </w:r>
            <w:r>
              <w:rPr>
                <w:rFonts w:ascii="Arial"/>
                <w:sz w:val="16"/>
              </w:rPr>
              <w:t>information for all of the points below. The information should be specific to the endpoint for which testing is proposed. Note that for testing proposals addressing testing on vertebrate animals under the REACH Regulation this document will be published o</w:t>
            </w:r>
            <w:r>
              <w:rPr>
                <w:rFonts w:ascii="Arial"/>
                <w:sz w:val="16"/>
              </w:rPr>
              <w:t>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xml:space="preserve">- Name of the substance for which the testing proposal will </w:t>
            </w:r>
            <w:r>
              <w:rPr>
                <w:rFonts w:ascii="Arial"/>
                <w:sz w:val="16"/>
              </w:rPr>
              <w:t>be used [if different from tested substance]</w:t>
            </w:r>
            <w:r>
              <w:rPr>
                <w:rFonts w:ascii="Arial"/>
                <w:sz w:val="16"/>
              </w:rPr>
              <w:br/>
            </w:r>
            <w:r>
              <w:rPr>
                <w:rFonts w:ascii="Arial"/>
                <w:sz w:val="16"/>
              </w:rPr>
              <w:br/>
              <w:t xml:space="preserve">CONSIDERATIONS THAT THE GENERAL ADAPTATION POSSIBILITIES OF ANNEX XI OF THE REACH REGULATION ARE NOT ADEQUATE TO GENERATE THE NECESSARY INFORMATION [please address </w:t>
            </w:r>
            <w:r>
              <w:rPr>
                <w:rFonts w:ascii="Arial"/>
                <w:sz w:val="16"/>
              </w:rPr>
              <w:lastRenderedPageBreak/>
              <w:t>all points below]:</w:t>
            </w:r>
            <w:r>
              <w:rPr>
                <w:rFonts w:ascii="Arial"/>
                <w:sz w:val="16"/>
              </w:rPr>
              <w:br/>
              <w:t>- Available GLP studies</w:t>
            </w:r>
            <w:r>
              <w:rPr>
                <w:rFonts w:ascii="Arial"/>
                <w:sz w:val="16"/>
              </w:rPr>
              <w:br/>
              <w:t>- A</w:t>
            </w:r>
            <w:r>
              <w:rPr>
                <w:rFonts w:ascii="Arial"/>
                <w:sz w:val="16"/>
              </w:rPr>
              <w:t>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w:t>
            </w:r>
            <w:r>
              <w:rPr>
                <w:rFonts w:ascii="Arial"/>
                <w:sz w:val="16"/>
              </w:rPr>
              <w:t>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 xml:space="preserve">FURTHER INFORMATION ON TESTING PROPOSAL </w:t>
            </w:r>
            <w:r>
              <w:rPr>
                <w:rFonts w:ascii="Arial"/>
                <w:sz w:val="16"/>
              </w:rPr>
              <w:t>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w:t>
            </w:r>
            <w:r>
              <w:rPr>
                <w:rFonts w:ascii="Arial"/>
                <w:sz w:val="16"/>
              </w:rPr>
              <w:t>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r>
            <w:r>
              <w:rPr>
                <w:rFonts w:ascii="Arial"/>
                <w:sz w:val="16"/>
              </w:rPr>
              <w:lastRenderedPageBreak/>
              <w:t>- Unambiguous algorithm:</w:t>
            </w:r>
            <w:r>
              <w:rPr>
                <w:rFonts w:ascii="Arial"/>
                <w:sz w:val="16"/>
              </w:rPr>
              <w:br/>
              <w:t>- Defi</w:t>
            </w:r>
            <w:r>
              <w:rPr>
                <w:rFonts w:ascii="Arial"/>
                <w:sz w:val="16"/>
              </w:rPr>
              <w:t>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w:t>
            </w:r>
            <w:r>
              <w:rPr>
                <w:rFonts w:ascii="Arial"/>
                <w:sz w:val="16"/>
              </w:rPr>
              <w:t>n:</w:t>
            </w:r>
            <w:r>
              <w:rPr>
                <w:rFonts w:ascii="Arial"/>
                <w:sz w:val="16"/>
              </w:rPr>
              <w:br/>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w:t>
            </w:r>
            <w:r>
              <w:rPr>
                <w:rFonts w:ascii="Arial"/>
                <w:sz w:val="16"/>
              </w:rPr>
              <w:t>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w:t>
            </w:r>
            <w:r>
              <w:rPr>
                <w:rFonts w:ascii="Arial"/>
                <w:sz w:val="16"/>
              </w:rPr>
              <w:t>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w:t>
            </w:r>
            <w:r>
              <w:rPr>
                <w:rFonts w:ascii="Arial"/>
                <w:sz w:val="16"/>
              </w:rPr>
              <w:t>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r>
            <w:r>
              <w:rPr>
                <w:rFonts w:ascii="Arial"/>
                <w:sz w:val="16"/>
              </w:rPr>
              <w:lastRenderedPageBreak/>
              <w:t>3. ANALOGUE APPROACH JUSTIFICATION</w:t>
            </w:r>
            <w:r>
              <w:rPr>
                <w:rFonts w:ascii="Arial"/>
                <w:sz w:val="16"/>
              </w:rPr>
              <w:br/>
              <w:t>[Summarise here based on</w:t>
            </w:r>
            <w:r>
              <w:rPr>
                <w:rFonts w:ascii="Arial"/>
                <w:sz w:val="16"/>
              </w:rPr>
              <w:t xml:space="preserve">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t>[Please provide information for all of the points below addressing e</w:t>
            </w:r>
            <w:r>
              <w:rPr>
                <w:rFonts w:ascii="Arial"/>
                <w:sz w:val="16"/>
              </w:rPr>
              <w:t>ndpoint-specific elements that were not already covered by the overall category approach justification made available at the category level. Indicate if further information is included as attachment to the same record, or elsewhere in the dataset (insert l</w:t>
            </w:r>
            <w:r>
              <w:rPr>
                <w:rFonts w:ascii="Arial"/>
                <w:sz w:val="16"/>
              </w:rPr>
              <w:t>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w:t>
            </w:r>
            <w:r>
              <w:rPr>
                <w:rFonts w:ascii="Arial"/>
                <w:sz w:val="16"/>
              </w:rPr>
              <w:t>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w:t>
            </w:r>
            <w:r>
              <w:rPr>
                <w:rFonts w:ascii="Arial"/>
                <w:sz w:val="16"/>
              </w:rPr>
              <w:t xml:space="preserve"> for the information requirement.</w:t>
            </w:r>
            <w:r>
              <w:rPr>
                <w:rFonts w:ascii="Arial"/>
                <w:sz w:val="16"/>
              </w:rPr>
              <w:br/>
              <w:t>- Weighing of the sources of information (including overall coverage) to reach an overall conclusion for the information requirement.</w:t>
            </w:r>
            <w:r>
              <w:rPr>
                <w:rFonts w:ascii="Arial"/>
                <w:sz w:val="16"/>
              </w:rPr>
              <w:br/>
              <w:t xml:space="preserve">- Assessment of the uncertainty in the conclusion compared with the study normally </w:t>
            </w:r>
            <w:r>
              <w:rPr>
                <w:rFonts w:ascii="Arial"/>
                <w:sz w:val="16"/>
              </w:rPr>
              <w:lastRenderedPageBreak/>
              <w:t>requi</w:t>
            </w:r>
            <w:r>
              <w:rPr>
                <w:rFonts w:ascii="Arial"/>
                <w:sz w:val="16"/>
              </w:rPr>
              <w:t>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8297818" w14:textId="77777777" w:rsidR="00AC108D" w:rsidRDefault="00B417B3">
            <w:r>
              <w:rPr>
                <w:rFonts w:ascii="Arial"/>
                <w:sz w:val="16"/>
              </w:rPr>
              <w:lastRenderedPageBreak/>
              <w:t>This field can be used for entering free text. As appropriate, one of the freetext templates can be selected (e.g. Justification for read-across (analogue)) to use pre-defined headers and bulleted elements. Delete/add e</w:t>
            </w:r>
            <w:r>
              <w:rPr>
                <w:rFonts w:ascii="Arial"/>
                <w:sz w:val="16"/>
              </w:rPr>
              <w:t>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w:t>
            </w:r>
            <w:r>
              <w:rPr>
                <w:rFonts w:ascii="Arial"/>
                <w:sz w:val="16"/>
              </w:rPr>
              <w:t>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w:t>
            </w:r>
            <w:r>
              <w:rPr>
                <w:rFonts w:ascii="Arial"/>
                <w:sz w:val="16"/>
              </w:rPr>
              <w:t>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w:t>
            </w:r>
            <w:r>
              <w:rPr>
                <w:rFonts w:ascii="Arial"/>
                <w:sz w:val="16"/>
              </w:rPr>
              <w:t>n 3: Type 'QSAR prediction':</w:t>
            </w:r>
            <w:r>
              <w:rPr>
                <w:rFonts w:ascii="Arial"/>
                <w:sz w:val="16"/>
              </w:rPr>
              <w:br/>
            </w:r>
            <w:r>
              <w:rPr>
                <w:rFonts w:ascii="Arial"/>
                <w:sz w:val="16"/>
              </w:rPr>
              <w:br/>
            </w:r>
            <w:r>
              <w:rPr>
                <w:rFonts w:ascii="Arial"/>
                <w:sz w:val="16"/>
              </w:rPr>
              <w:lastRenderedPageBreak/>
              <w:t>For describing a (Q)SAR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w:t>
            </w:r>
            <w:r>
              <w:rPr>
                <w:rFonts w:ascii="Arial"/>
                <w:sz w:val="16"/>
              </w:rPr>
              <w:t>rmation on QSAR models, including the results of any validation studies. The information is structured according to the OECD validation principles and can be compiled using the QMRF editor application.</w:t>
            </w:r>
            <w:r>
              <w:rPr>
                <w:rFonts w:ascii="Arial"/>
                <w:sz w:val="16"/>
              </w:rPr>
              <w:br/>
            </w:r>
            <w:r>
              <w:rPr>
                <w:rFonts w:ascii="Arial"/>
                <w:sz w:val="16"/>
              </w:rPr>
              <w:br/>
              <w:t>The JRC QSAR Model Database is intended to help to id</w:t>
            </w:r>
            <w:r>
              <w:rPr>
                <w:rFonts w:ascii="Arial"/>
                <w:sz w:val="16"/>
              </w:rPr>
              <w:t>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w:t>
            </w:r>
            <w:r>
              <w:rPr>
                <w:rFonts w:ascii="Arial"/>
                <w:sz w:val="16"/>
              </w:rPr>
              <w:t>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w:t>
            </w:r>
            <w:r>
              <w:rPr>
                <w:rFonts w:ascii="Arial"/>
                <w:sz w:val="16"/>
              </w:rPr>
              <w:t>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w:t>
            </w:r>
            <w:r>
              <w:rPr>
                <w:rFonts w:ascii="Arial"/>
                <w:sz w:val="16"/>
              </w:rPr>
              <w:t>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9F1168B" w14:textId="77777777" w:rsidR="00AC108D" w:rsidRDefault="00AC108D"/>
        </w:tc>
      </w:tr>
      <w:tr w:rsidR="00AC108D" w14:paraId="2FC780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9498CF" w14:textId="77777777" w:rsidR="00AC108D" w:rsidRDefault="00AC108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FB70893" w14:textId="77777777" w:rsidR="00AC108D" w:rsidRDefault="00B417B3">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D0E544" w14:textId="77777777" w:rsidR="00AC108D" w:rsidRDefault="00B417B3">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F830E8"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78E788" w14:textId="77777777" w:rsidR="00AC108D" w:rsidRDefault="00B417B3">
            <w:r>
              <w:rPr>
                <w:rFonts w:ascii="Arial"/>
                <w:sz w:val="16"/>
              </w:rPr>
              <w:t>The Attached 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w:t>
            </w:r>
            <w:r>
              <w:rPr>
                <w:rFonts w:ascii="Arial"/>
                <w:sz w:val="16"/>
              </w:rPr>
              <w:t>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572F89" w14:textId="77777777" w:rsidR="00AC108D" w:rsidRDefault="00AC108D"/>
        </w:tc>
      </w:tr>
      <w:tr w:rsidR="00AC108D" w14:paraId="3B0554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9A61C9"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A60BFA" w14:textId="77777777" w:rsidR="00AC108D" w:rsidRDefault="00B417B3">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2632E4" w14:textId="77777777" w:rsidR="00AC108D" w:rsidRDefault="00B417B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7B09BB"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31078C" w14:textId="77777777" w:rsidR="00AC108D" w:rsidRDefault="00B417B3">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BFB840A" w14:textId="77777777" w:rsidR="00AC108D" w:rsidRDefault="00AC108D"/>
        </w:tc>
      </w:tr>
      <w:tr w:rsidR="00AC108D" w14:paraId="3679B1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85409A" w14:textId="77777777" w:rsidR="00AC108D" w:rsidRDefault="00AC108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10C2DB5" w14:textId="77777777" w:rsidR="00AC108D" w:rsidRDefault="00B417B3">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4269D2" w14:textId="77777777" w:rsidR="00AC108D" w:rsidRDefault="00B417B3">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E27ACD" w14:textId="77777777" w:rsidR="00AC108D" w:rsidRDefault="00B417B3">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w:t>
            </w:r>
            <w:r>
              <w:rPr>
                <w:rFonts w:ascii="Arial"/>
                <w:sz w:val="16"/>
              </w:rPr>
              <w:t>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48DD853" w14:textId="77777777" w:rsidR="00AC108D" w:rsidRDefault="00B417B3">
            <w:r>
              <w:rPr>
                <w:rFonts w:ascii="Arial"/>
                <w:sz w:val="16"/>
              </w:rPr>
              <w:t>Indicate the reason for / purpose of the attached document. Select the relevant item from the picklist or, if none applies, select 'justification, ot</w:t>
            </w:r>
            <w:r>
              <w:rPr>
                <w:rFonts w:ascii="Arial"/>
                <w:sz w:val="16"/>
              </w:rPr>
              <w: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B0B76E" w14:textId="77777777" w:rsidR="00AC108D" w:rsidRDefault="00AC108D"/>
        </w:tc>
      </w:tr>
      <w:tr w:rsidR="00AC108D" w14:paraId="6FA75B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8F10B8"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8148F9" w14:textId="77777777" w:rsidR="00AC108D" w:rsidRDefault="00B417B3">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D9421C" w14:textId="77777777" w:rsidR="00AC108D" w:rsidRDefault="00B4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7CA1B3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82EE29" w14:textId="77777777" w:rsidR="00AC108D" w:rsidRDefault="00AC108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F78B49" w14:textId="77777777" w:rsidR="00AC108D" w:rsidRDefault="00AC108D"/>
        </w:tc>
      </w:tr>
      <w:tr w:rsidR="00AC108D" w14:paraId="76BF31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5C81A7" w14:textId="77777777" w:rsidR="00AC108D" w:rsidRDefault="00AC108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1E69040" w14:textId="77777777" w:rsidR="00AC108D" w:rsidRDefault="00B417B3">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538C403" w14:textId="77777777" w:rsidR="00AC108D" w:rsidRDefault="00B4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C492FD"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47BCF8" w14:textId="77777777" w:rsidR="00AC108D" w:rsidRDefault="00B417B3">
            <w:r>
              <w:rPr>
                <w:rFonts w:ascii="Arial"/>
                <w:sz w:val="16"/>
              </w:rPr>
              <w:t xml:space="preserve">The cross-reference feature can be used to refer to related information that is provided in another record of the </w:t>
            </w:r>
            <w:r>
              <w:rPr>
                <w:rFonts w:ascii="Arial"/>
                <w:sz w:val="16"/>
              </w:rPr>
              <w:t>dataset. This can be done either by entering just free text in the 'Remarks' field or by creating a link to the relevant record. The field 'Reason / purpose' allows for selecting a standard reason from the picklist and optionally to add free text explanati</w:t>
            </w:r>
            <w:r>
              <w:rPr>
                <w:rFonts w:ascii="Arial"/>
                <w:sz w:val="16"/>
              </w:rPr>
              <w:t xml:space="preserve">on in the related </w:t>
            </w:r>
            <w:r>
              <w:rPr>
                <w:rFonts w:ascii="Arial"/>
                <w:sz w:val="16"/>
              </w:rPr>
              <w:lastRenderedPageBreak/>
              <w:t>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292D63" w14:textId="77777777" w:rsidR="00AC108D" w:rsidRDefault="00AC108D"/>
        </w:tc>
      </w:tr>
      <w:tr w:rsidR="00AC108D" w14:paraId="72BFE3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CC1302"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01F5BC" w14:textId="77777777" w:rsidR="00AC108D" w:rsidRDefault="00B417B3">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3D2E7A"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2CB77E" w14:textId="77777777" w:rsidR="00AC108D" w:rsidRDefault="00B417B3">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w:t>
            </w:r>
            <w:r>
              <w:rPr>
                <w:rFonts w:ascii="Arial"/>
                <w:sz w:val="16"/>
              </w:rPr>
              <w: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8826F5" w14:textId="77777777" w:rsidR="00AC108D" w:rsidRDefault="00B417B3">
            <w:r>
              <w:rPr>
                <w:rFonts w:ascii="Arial"/>
                <w:sz w:val="16"/>
              </w:rPr>
              <w:t>Select the appropriate reason of the cross-reference, i.e.</w:t>
            </w:r>
            <w:r>
              <w:rPr>
                <w:rFonts w:ascii="Arial"/>
                <w:sz w:val="16"/>
              </w:rPr>
              <w:br/>
            </w:r>
            <w:r>
              <w:rPr>
                <w:rFonts w:ascii="Arial"/>
                <w:sz w:val="16"/>
              </w:rPr>
              <w:br/>
              <w:t>- adverse outcome pathw</w:t>
            </w:r>
            <w:r>
              <w:rPr>
                <w:rFonts w:ascii="Arial"/>
                <w:sz w:val="16"/>
              </w:rPr>
              <w:t>ay (AOP)  (in case the information is related to a key event that is part of an AOP). Consult the AOP wiki at: https://aopwiki.org) and provide the reference in the remarks field</w:t>
            </w:r>
            <w:r>
              <w:rPr>
                <w:rFonts w:ascii="Arial"/>
                <w:sz w:val="16"/>
              </w:rPr>
              <w:br/>
            </w:r>
            <w:r>
              <w:rPr>
                <w:rFonts w:ascii="Arial"/>
                <w:sz w:val="16"/>
              </w:rPr>
              <w:br/>
              <w:t>- assessment report (for referring to a record that contains an assessment r</w:t>
            </w:r>
            <w:r>
              <w:rPr>
                <w:rFonts w:ascii="Arial"/>
                <w:sz w:val="16"/>
              </w:rPr>
              <w:t>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approach for combining with results from another methods (in vitro, in chimic</w:t>
            </w:r>
            <w:r>
              <w:rPr>
                <w:rFonts w:ascii="Arial"/>
                <w:sz w:val="16"/>
              </w:rPr>
              <w:t xml:space="preserve">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w:t>
            </w:r>
            <w:r>
              <w:rPr>
                <w:rFonts w:ascii="Arial"/>
                <w:sz w:val="16"/>
              </w:rPr>
              <w:t xml:space="preserve">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w:t>
            </w:r>
            <w:r>
              <w:rPr>
                <w:rFonts w:ascii="Arial"/>
                <w:sz w:val="16"/>
              </w:rPr>
              <w:t>lies also for the current study summary)</w:t>
            </w:r>
            <w:r>
              <w:rPr>
                <w:rFonts w:ascii="Arial"/>
                <w:sz w:val="16"/>
              </w:rPr>
              <w:br/>
            </w:r>
            <w:r>
              <w:rPr>
                <w:rFonts w:ascii="Arial"/>
                <w:sz w:val="16"/>
              </w:rPr>
              <w:br/>
              <w:t xml:space="preserve">- (Q)SAR model reporting (QMRF) (for referring to a record containing the relevant model </w:t>
            </w:r>
            <w:r>
              <w:rPr>
                <w:rFonts w:ascii="Arial"/>
                <w:sz w:val="16"/>
              </w:rPr>
              <w:lastRenderedPageBreak/>
              <w:t>description. Note: The (Q)SAR prediction should be reported specifically for each endpoint in the field 'Justification for ty</w:t>
            </w:r>
            <w:r>
              <w:rPr>
                <w:rFonts w:ascii="Arial"/>
                <w:sz w:val="16"/>
              </w:rPr>
              <w:t>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another assay)</w:t>
            </w:r>
            <w:r>
              <w:rPr>
                <w:rFonts w:ascii="Arial"/>
                <w:sz w:val="16"/>
              </w:rPr>
              <w:br/>
            </w:r>
            <w:r>
              <w:rPr>
                <w:rFonts w:ascii="Arial"/>
                <w:sz w:val="16"/>
              </w:rPr>
              <w:br/>
              <w:t>- reference to same study (e.g. if differ</w:t>
            </w:r>
            <w:r>
              <w:rPr>
                <w:rFonts w:ascii="Arial"/>
                <w:sz w:val="16"/>
              </w:rPr>
              <w:t xml:space="preserve">ent 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4B31BD" w14:textId="77777777" w:rsidR="00AC108D" w:rsidRDefault="00AC108D"/>
        </w:tc>
      </w:tr>
      <w:tr w:rsidR="00AC108D" w14:paraId="653C36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9A7A4A"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523BD4" w14:textId="77777777" w:rsidR="00AC108D" w:rsidRDefault="00B417B3">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CE10C8" w14:textId="77777777" w:rsidR="00AC108D" w:rsidRDefault="00B417B3">
            <w:r>
              <w:rPr>
                <w:rFonts w:ascii="Arial"/>
                <w:sz w:val="16"/>
              </w:rPr>
              <w:t>Link to endp</w:t>
            </w:r>
            <w:r>
              <w:rPr>
                <w:rFonts w:ascii="Arial"/>
                <w:sz w:val="16"/>
              </w:rPr>
              <w:t>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66772F"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F73E90" w14:textId="77777777" w:rsidR="00AC108D" w:rsidRDefault="00B417B3">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27DC54" w14:textId="77777777" w:rsidR="00AC108D" w:rsidRDefault="00B417B3">
            <w:r>
              <w:rPr>
                <w:rFonts w:ascii="Arial"/>
                <w:b/>
                <w:sz w:val="16"/>
              </w:rPr>
              <w:t>Cross-reference:</w:t>
            </w:r>
            <w:r>
              <w:rPr>
                <w:rFonts w:ascii="Arial"/>
                <w:b/>
                <w:sz w:val="16"/>
              </w:rPr>
              <w:br/>
            </w:r>
            <w:r>
              <w:rPr>
                <w:rFonts w:ascii="Arial"/>
                <w:sz w:val="16"/>
              </w:rPr>
              <w:t>AllSummariesAndRecords</w:t>
            </w:r>
          </w:p>
        </w:tc>
      </w:tr>
      <w:tr w:rsidR="00AC108D" w14:paraId="08AF43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159842" w14:textId="77777777" w:rsidR="00AC108D" w:rsidRDefault="00AC108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7EF42B" w14:textId="77777777" w:rsidR="00AC108D" w:rsidRDefault="00B417B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E69E772" w14:textId="77777777" w:rsidR="00AC108D" w:rsidRDefault="00B417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E0C160"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C676C39" w14:textId="77777777" w:rsidR="00AC108D" w:rsidRDefault="00B417B3">
            <w:r>
              <w:rPr>
                <w:rFonts w:ascii="Arial"/>
                <w:sz w:val="16"/>
              </w:rPr>
              <w:t xml:space="preserve">This field can be used for including any </w:t>
            </w:r>
            <w:r>
              <w:rPr>
                <w:rFonts w:ascii="Arial"/>
                <w:sz w:val="16"/>
              </w:rPr>
              <w:t>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AF9336" w14:textId="77777777" w:rsidR="00AC108D" w:rsidRDefault="00AC108D"/>
        </w:tc>
      </w:tr>
      <w:tr w:rsidR="00AC108D" w14:paraId="560914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BF5642"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5CFA3E" w14:textId="77777777" w:rsidR="00AC108D" w:rsidRDefault="00B417B3">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F8F550" w14:textId="77777777" w:rsidR="00AC108D" w:rsidRDefault="00B4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E7E144"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B9DA6D" w14:textId="77777777" w:rsidR="00AC108D" w:rsidRDefault="00AC108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FD5095" w14:textId="77777777" w:rsidR="00AC108D" w:rsidRDefault="00AC108D"/>
        </w:tc>
      </w:tr>
      <w:tr w:rsidR="00AC108D" w14:paraId="06E593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562AC6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57D252B" w14:textId="77777777" w:rsidR="00AC108D" w:rsidRDefault="00B417B3">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D07A11C" w14:textId="77777777" w:rsidR="00AC108D" w:rsidRDefault="00B4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8BC9BBE"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6AFA96E"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03BFE6" w14:textId="77777777" w:rsidR="00AC108D" w:rsidRDefault="00AC108D"/>
        </w:tc>
      </w:tr>
      <w:tr w:rsidR="00AC108D" w14:paraId="624451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52B16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6C5764" w14:textId="77777777" w:rsidR="00AC108D" w:rsidRDefault="00B417B3">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A618028" w14:textId="77777777" w:rsidR="00AC108D" w:rsidRDefault="00B417B3">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7E3680"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79FDC0A3" w14:textId="77777777" w:rsidR="00AC108D" w:rsidRDefault="00B417B3">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w:t>
            </w:r>
            <w:r>
              <w:rPr>
                <w:rFonts w:ascii="Arial"/>
                <w:sz w:val="16"/>
              </w:rPr>
              <w:lastRenderedPageBreak/>
              <w:t xml:space="preserve">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6D41C09" w14:textId="77777777" w:rsidR="00AC108D" w:rsidRDefault="00AC108D"/>
        </w:tc>
      </w:tr>
      <w:tr w:rsidR="00AC108D" w14:paraId="4FCD30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FC1E1F"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1C7189" w14:textId="77777777" w:rsidR="00AC108D" w:rsidRDefault="00B417B3">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E3C92BA"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D5AA15" w14:textId="77777777" w:rsidR="00AC108D" w:rsidRDefault="00B417B3">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3EAD087" w14:textId="77777777" w:rsidR="00AC108D" w:rsidRDefault="00B417B3">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24EB045" w14:textId="77777777" w:rsidR="00AC108D" w:rsidRDefault="00AC108D"/>
        </w:tc>
      </w:tr>
      <w:tr w:rsidR="00AC108D" w14:paraId="4DCF6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BBBBD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226293" w14:textId="77777777" w:rsidR="00AC108D" w:rsidRDefault="00B417B3">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02C8D14"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2CEC7D" w14:textId="77777777" w:rsidR="00AC108D" w:rsidRDefault="00B417B3">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1E796868" w14:textId="77777777" w:rsidR="00AC108D" w:rsidRDefault="00B417B3">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 xml:space="preserve">the corresponding study or refer to a document attached that provides justification (e.g. 'for justification see attached </w:t>
            </w:r>
            <w:r>
              <w:rPr>
                <w:rFonts w:ascii="Arial"/>
                <w:sz w:val="16"/>
              </w:rPr>
              <w:lastRenderedPageBreak/>
              <w:t>document X')</w:t>
            </w:r>
          </w:p>
        </w:tc>
        <w:tc>
          <w:tcPr>
            <w:tcW w:w="2081" w:type="dxa"/>
            <w:tcBorders>
              <w:top w:val="outset" w:sz="6" w:space="0" w:color="auto"/>
              <w:left w:val="outset" w:sz="6" w:space="0" w:color="auto"/>
              <w:bottom w:val="outset" w:sz="6" w:space="0" w:color="FFFFFF"/>
              <w:right w:val="outset" w:sz="6" w:space="0" w:color="FFFFFF"/>
            </w:tcBorders>
          </w:tcPr>
          <w:p w14:paraId="32A70DF6" w14:textId="77777777" w:rsidR="00AC108D" w:rsidRDefault="00AC108D"/>
        </w:tc>
      </w:tr>
      <w:tr w:rsidR="00AC108D" w14:paraId="0DA9AF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E2A08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93458F8" w14:textId="77777777" w:rsidR="00AC108D" w:rsidRDefault="00B417B3">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845EF59" w14:textId="77777777" w:rsidR="00AC108D" w:rsidRDefault="00B4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DFBE738"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E250E5"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C463D47" w14:textId="77777777" w:rsidR="00AC108D" w:rsidRDefault="00AC108D"/>
        </w:tc>
      </w:tr>
      <w:tr w:rsidR="00AC108D" w14:paraId="13FBEE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C636E0" w14:textId="77777777" w:rsidR="00AC108D" w:rsidRDefault="00AC108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3408D6" w14:textId="77777777" w:rsidR="00AC108D" w:rsidRDefault="00B417B3">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43F54D" w14:textId="77777777" w:rsidR="00AC108D" w:rsidRDefault="00B4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2652AF"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3EB088" w14:textId="77777777" w:rsidR="00AC108D" w:rsidRDefault="00B417B3">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E072AA6" w14:textId="77777777" w:rsidR="00AC108D" w:rsidRDefault="00AC108D"/>
        </w:tc>
      </w:tr>
      <w:tr w:rsidR="00AC108D" w14:paraId="206849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E8816D"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BA137A" w14:textId="77777777" w:rsidR="00AC108D" w:rsidRDefault="00B417B3">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8A2A34"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81E28A" w14:textId="77777777" w:rsidR="00AC108D" w:rsidRDefault="00B417B3">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DC6CDA" w14:textId="77777777" w:rsidR="00AC108D" w:rsidRDefault="00B417B3">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489AD1" w14:textId="77777777" w:rsidR="00AC108D" w:rsidRDefault="00AC108D"/>
        </w:tc>
      </w:tr>
      <w:tr w:rsidR="00AC108D" w14:paraId="1CBAF6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E7CDB3"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CB415D" w14:textId="77777777" w:rsidR="00AC108D" w:rsidRDefault="00B417B3">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9777DC"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DDFC0E" w14:textId="77777777" w:rsidR="00AC108D" w:rsidRDefault="00B417B3">
            <w:r>
              <w:rPr>
                <w:rFonts w:ascii="Arial"/>
                <w:b/>
                <w:sz w:val="16"/>
              </w:rPr>
              <w:t>Picklist values:</w:t>
            </w:r>
            <w:r>
              <w:rPr>
                <w:rFonts w:ascii="Arial"/>
                <w:sz w:val="16"/>
              </w:rPr>
              <w:br/>
              <w:t xml:space="preserve">- OECD Guideline 410 (Repeated Dose Dermal </w:t>
            </w:r>
            <w:r>
              <w:rPr>
                <w:rFonts w:ascii="Arial"/>
                <w:sz w:val="16"/>
              </w:rPr>
              <w:t>Toxicity: 21/28-Day Study)</w:t>
            </w:r>
            <w:r>
              <w:rPr>
                <w:rFonts w:ascii="Arial"/>
                <w:sz w:val="16"/>
              </w:rPr>
              <w:br/>
              <w:t>- OECD Guideline 411 (Subchronic Dermal Toxicity: 90-Day Study)</w:t>
            </w:r>
            <w:r>
              <w:rPr>
                <w:rFonts w:ascii="Arial"/>
                <w:sz w:val="16"/>
              </w:rPr>
              <w:br/>
              <w:t xml:space="preserve">- OECD Guideline 422 (Combined Repeated </w:t>
            </w:r>
            <w:r>
              <w:rPr>
                <w:rFonts w:ascii="Arial"/>
                <w:sz w:val="16"/>
              </w:rPr>
              <w:lastRenderedPageBreak/>
              <w:t>Dose Toxicity Study with the Reproduction / Developmental Toxicity Screening Test)</w:t>
            </w:r>
            <w:r>
              <w:rPr>
                <w:rFonts w:ascii="Arial"/>
                <w:sz w:val="16"/>
              </w:rPr>
              <w:br/>
              <w:t>- OECD Guideline 452 (Chronic Toxicity Stu</w:t>
            </w:r>
            <w:r>
              <w:rPr>
                <w:rFonts w:ascii="Arial"/>
                <w:sz w:val="16"/>
              </w:rPr>
              <w:t>dies)</w:t>
            </w:r>
            <w:r>
              <w:rPr>
                <w:rFonts w:ascii="Arial"/>
                <w:sz w:val="16"/>
              </w:rPr>
              <w:br/>
              <w:t>- OECD Guideline 453 (Combined Chronic Toxicity / Carcinogenicity Studies)</w:t>
            </w:r>
            <w:r>
              <w:rPr>
                <w:rFonts w:ascii="Arial"/>
                <w:sz w:val="16"/>
              </w:rPr>
              <w:br/>
              <w:t>- EU Method B.9 (Repeated Dose (28 Days) Toxicity (Dermal))</w:t>
            </w:r>
            <w:r>
              <w:rPr>
                <w:rFonts w:ascii="Arial"/>
                <w:sz w:val="16"/>
              </w:rPr>
              <w:br/>
              <w:t>- EU Method B.28 (Sub-Chronic Dermal Toxicity Test: 90-Day Repeated Dermal Dose Study Using Rodent Species)</w:t>
            </w:r>
            <w:r>
              <w:rPr>
                <w:rFonts w:ascii="Arial"/>
                <w:sz w:val="16"/>
              </w:rPr>
              <w:br/>
              <w:t>- EU Me</w:t>
            </w:r>
            <w:r>
              <w:rPr>
                <w:rFonts w:ascii="Arial"/>
                <w:sz w:val="16"/>
              </w:rPr>
              <w:t>thod B.30 (Chronic Toxicity Studies) - [./.]</w:t>
            </w:r>
            <w:r>
              <w:rPr>
                <w:rFonts w:ascii="Arial"/>
                <w:sz w:val="16"/>
              </w:rPr>
              <w:br/>
              <w:t>- EU Method B.33 (Combined Chronic Toxicity / Carcinogenicity Test)</w:t>
            </w:r>
            <w:r>
              <w:rPr>
                <w:rFonts w:ascii="Arial"/>
                <w:sz w:val="16"/>
              </w:rPr>
              <w:br/>
              <w:t>- EPA OPP 82-2 (Repeated Dose Dermal Toxicity -21/28 Days)</w:t>
            </w:r>
            <w:r>
              <w:rPr>
                <w:rFonts w:ascii="Arial"/>
                <w:sz w:val="16"/>
              </w:rPr>
              <w:br/>
              <w:t>- EPA OPP 82-3 (Subchronic Dermal Toxicity 90 Days)</w:t>
            </w:r>
            <w:r>
              <w:rPr>
                <w:rFonts w:ascii="Arial"/>
                <w:sz w:val="16"/>
              </w:rPr>
              <w:br/>
              <w:t>- EPA OPP 83-1 (Chronic Toxicity</w:t>
            </w:r>
            <w:r>
              <w:rPr>
                <w:rFonts w:ascii="Arial"/>
                <w:sz w:val="16"/>
              </w:rPr>
              <w:t>)</w:t>
            </w:r>
            <w:r>
              <w:rPr>
                <w:rFonts w:ascii="Arial"/>
                <w:sz w:val="16"/>
              </w:rPr>
              <w:br/>
              <w:t>- EPA OPPTS 870.3200 (Repeated Dose Dermal Toxicity -21/28 Days)</w:t>
            </w:r>
            <w:r>
              <w:rPr>
                <w:rFonts w:ascii="Arial"/>
                <w:sz w:val="16"/>
              </w:rPr>
              <w:br/>
              <w:t>- EPA OPPTS 870.3250 (Subchronic Dermal Toxicity 90 Days)</w:t>
            </w:r>
            <w:r>
              <w:rPr>
                <w:rFonts w:ascii="Arial"/>
                <w:sz w:val="16"/>
              </w:rPr>
              <w:br/>
              <w:t>- EPA OPPTS 870.4100 (Chronic Toxicity)</w:t>
            </w:r>
            <w:r>
              <w:rPr>
                <w:rFonts w:ascii="Arial"/>
                <w:sz w:val="16"/>
              </w:rPr>
              <w:br/>
              <w:t>- EPA OTS 798.2250 (Subchronic Dermal Toxicity 90 Days)</w:t>
            </w:r>
            <w:r>
              <w:rPr>
                <w:rFonts w:ascii="Arial"/>
                <w:sz w:val="16"/>
              </w:rPr>
              <w:br/>
              <w:t>- EPA OTS 798.3260 (Chronic Toxicit</w:t>
            </w:r>
            <w:r>
              <w:rPr>
                <w:rFonts w:ascii="Arial"/>
                <w:sz w:val="16"/>
              </w:rPr>
              <w: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1B6359" w14:textId="77777777" w:rsidR="00AC108D" w:rsidRDefault="00B417B3">
            <w:r>
              <w:rPr>
                <w:rFonts w:ascii="Arial"/>
                <w:sz w:val="16"/>
              </w:rPr>
              <w:lastRenderedPageBreak/>
              <w:t>Select the applicable test guideline, e.g. 'OECD Guideline xxx'. If the test guideline used is not listed, choose 'other:' and specify the test guideline in the related text field. Information on the version and date of the guideline used and/o</w:t>
            </w:r>
            <w:r>
              <w:rPr>
                <w:rFonts w:ascii="Arial"/>
                <w:sz w:val="16"/>
              </w:rPr>
              <w:t xml:space="preserve">r any other specifics can be entered in the </w:t>
            </w:r>
            <w:r>
              <w:rPr>
                <w:rFonts w:ascii="Arial"/>
                <w:sz w:val="16"/>
              </w:rPr>
              <w:lastRenderedPageBreak/>
              <w:t>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w:t>
            </w:r>
            <w:r>
              <w:rPr>
                <w:rFonts w:ascii="Arial"/>
                <w:sz w:val="16"/>
              </w:rPr>
              <w:t>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 type of infor</w:t>
            </w:r>
            <w:r>
              <w:rPr>
                <w:rFonts w:ascii="Arial"/>
                <w:sz w:val="16"/>
              </w:rPr>
              <w:t>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BF4B5D" w14:textId="77777777" w:rsidR="00AC108D" w:rsidRDefault="00B417B3">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AC108D" w14:paraId="2A2781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83939C"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C2B166" w14:textId="77777777" w:rsidR="00AC108D" w:rsidRDefault="00B417B3">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1C54D7" w14:textId="77777777" w:rsidR="00AC108D" w:rsidRDefault="00B417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EFC48C"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542639" w14:textId="77777777" w:rsidR="00AC108D" w:rsidRDefault="00B417B3">
            <w:r>
              <w:rPr>
                <w:rFonts w:ascii="Arial"/>
                <w:sz w:val="16"/>
              </w:rPr>
              <w:t xml:space="preserve">In this text field, you can enter any remarks as </w:t>
            </w:r>
            <w:r>
              <w:rPr>
                <w:rFonts w:ascii="Arial"/>
                <w:sz w:val="16"/>
              </w:rPr>
              <w:t>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w:t>
            </w:r>
            <w:r>
              <w:rPr>
                <w:rFonts w:ascii="Arial"/>
                <w:sz w:val="16"/>
              </w:rPr>
              <w:t>icate if the study was performed prior to the adoption of the test guideline specified;</w:t>
            </w:r>
            <w:r>
              <w:rPr>
                <w:rFonts w:ascii="Arial"/>
                <w:sz w:val="16"/>
              </w:rPr>
              <w:br/>
            </w:r>
            <w:r>
              <w:rPr>
                <w:rFonts w:ascii="Arial"/>
                <w:sz w:val="16"/>
              </w:rPr>
              <w:br/>
              <w:t xml:space="preserve">- To indicate if the methodology used was based </w:t>
            </w:r>
            <w:r>
              <w:rPr>
                <w:rFonts w:ascii="Arial"/>
                <w:sz w:val="16"/>
              </w:rPr>
              <w:lastRenderedPageBreak/>
              <w:t>on an extension of the test guideline specified;</w:t>
            </w:r>
            <w:r>
              <w:rPr>
                <w:rFonts w:ascii="Arial"/>
                <w:sz w:val="16"/>
              </w:rPr>
              <w:br/>
            </w:r>
            <w:r>
              <w:rPr>
                <w:rFonts w:ascii="Arial"/>
                <w:sz w:val="16"/>
              </w:rPr>
              <w:br/>
              <w:t>- To indicate what protocol was followed for methods that allow the o</w:t>
            </w:r>
            <w:r>
              <w:rPr>
                <w:rFonts w:ascii="Arial"/>
                <w:sz w:val="16"/>
              </w:rPr>
              <w:t>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4B19BF" w14:textId="77777777" w:rsidR="00AC108D" w:rsidRDefault="00B417B3">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AC108D" w14:paraId="7C8A8F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99AEFC" w14:textId="77777777" w:rsidR="00AC108D" w:rsidRDefault="00AC108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ADAE538" w14:textId="77777777" w:rsidR="00AC108D" w:rsidRDefault="00B417B3">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986FDB"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080E95" w14:textId="77777777" w:rsidR="00AC108D" w:rsidRDefault="00B417B3">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2444CB" w14:textId="77777777" w:rsidR="00AC108D" w:rsidRDefault="00B417B3">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6FF158" w14:textId="77777777" w:rsidR="00AC108D" w:rsidRDefault="00B417B3">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AC108D" w14:paraId="25AED0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ABC1AC"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31D54D" w14:textId="77777777" w:rsidR="00AC108D" w:rsidRDefault="00B417B3">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D0C171" w14:textId="77777777" w:rsidR="00AC108D" w:rsidRDefault="00B4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99D70F"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DC071C" w14:textId="77777777" w:rsidR="00AC108D" w:rsidRDefault="00AC108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097A8A" w14:textId="77777777" w:rsidR="00AC108D" w:rsidRDefault="00AC108D"/>
        </w:tc>
      </w:tr>
      <w:tr w:rsidR="00AC108D" w14:paraId="262FF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9126C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89799B" w14:textId="77777777" w:rsidR="00AC108D" w:rsidRDefault="00B417B3">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20B1CED" w14:textId="77777777" w:rsidR="00AC108D" w:rsidRDefault="00B417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61A656" w14:textId="77777777" w:rsidR="00AC108D" w:rsidRDefault="00B417B3">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036FCFE" w14:textId="77777777" w:rsidR="00AC108D" w:rsidRDefault="00B417B3">
            <w:r>
              <w:rPr>
                <w:rFonts w:ascii="Arial"/>
                <w:sz w:val="16"/>
              </w:rPr>
              <w:t>If no guideline was followed, include a description of the principles of the test protocol or estim</w:t>
            </w:r>
            <w:r>
              <w:rPr>
                <w:rFonts w:ascii="Arial"/>
                <w:sz w:val="16"/>
              </w:rPr>
              <w:t>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r>
            <w:r>
              <w:rPr>
                <w:rFonts w:ascii="Arial"/>
                <w:sz w:val="16"/>
              </w:rPr>
              <w:lastRenderedPageBreak/>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8948E9D" w14:textId="77777777" w:rsidR="00AC108D" w:rsidRDefault="00AC108D"/>
        </w:tc>
      </w:tr>
      <w:tr w:rsidR="00AC108D" w14:paraId="28D00C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2CF4E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BBA479" w14:textId="77777777" w:rsidR="00AC108D" w:rsidRDefault="00B417B3">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3EA18109"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E01042" w14:textId="77777777" w:rsidR="00AC108D" w:rsidRDefault="00B417B3">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2DC9396" w14:textId="77777777" w:rsidR="00AC108D" w:rsidRDefault="00B417B3">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316B2A4" w14:textId="77777777" w:rsidR="00AC108D" w:rsidRDefault="00AC108D"/>
        </w:tc>
      </w:tr>
      <w:tr w:rsidR="00AC108D" w14:paraId="3EDB2C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7E684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73F4BE" w14:textId="77777777" w:rsidR="00AC108D" w:rsidRDefault="00B417B3">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2780DB4A"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697D8D" w14:textId="77777777" w:rsidR="00AC108D" w:rsidRDefault="00B417B3">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B0251A2" w14:textId="77777777" w:rsidR="00AC108D" w:rsidRDefault="00B417B3">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73026B4C" w14:textId="77777777" w:rsidR="00AC108D" w:rsidRDefault="00AC108D"/>
        </w:tc>
      </w:tr>
      <w:tr w:rsidR="00AC108D" w14:paraId="7582A2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9409E1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EFE5ADC" w14:textId="77777777" w:rsidR="00AC108D" w:rsidRDefault="00B417B3">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EF076E0"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A0D37C2"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20D2C9"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434388" w14:textId="77777777" w:rsidR="00AC108D" w:rsidRDefault="00AC108D"/>
        </w:tc>
      </w:tr>
      <w:tr w:rsidR="00AC108D" w14:paraId="17FC88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E30B3"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F1BAA" w14:textId="77777777" w:rsidR="00AC108D" w:rsidRDefault="00B417B3">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8954463" w14:textId="77777777" w:rsidR="00AC108D" w:rsidRDefault="00B417B3">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6D7EE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10AB38B2" w14:textId="77777777" w:rsidR="00AC108D" w:rsidRDefault="00B417B3">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3AABC0A" w14:textId="77777777" w:rsidR="00AC108D" w:rsidRDefault="00B417B3">
            <w:r>
              <w:rPr>
                <w:rFonts w:ascii="Arial"/>
                <w:b/>
                <w:sz w:val="16"/>
              </w:rPr>
              <w:t>Cross-reference:</w:t>
            </w:r>
            <w:r>
              <w:rPr>
                <w:rFonts w:ascii="Arial"/>
                <w:b/>
                <w:sz w:val="16"/>
              </w:rPr>
              <w:br/>
            </w:r>
            <w:r>
              <w:rPr>
                <w:rFonts w:ascii="Arial"/>
                <w:sz w:val="16"/>
              </w:rPr>
              <w:t>TEST_MATERIAL_INFORMATION</w:t>
            </w:r>
          </w:p>
        </w:tc>
      </w:tr>
      <w:tr w:rsidR="00AC108D" w14:paraId="2B2C80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FB3774"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8B3ED9" w14:textId="77777777" w:rsidR="00AC108D" w:rsidRDefault="00B417B3">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DF6DF47" w14:textId="77777777" w:rsidR="00AC108D" w:rsidRDefault="00B417B3">
            <w:r>
              <w:rPr>
                <w:rFonts w:ascii="Arial"/>
                <w:sz w:val="16"/>
              </w:rPr>
              <w:t>Link to entity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2E0757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8074BCB" w14:textId="77777777" w:rsidR="00AC108D" w:rsidRDefault="00B417B3">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3AF38470" w14:textId="77777777" w:rsidR="00AC108D" w:rsidRDefault="00B417B3">
            <w:r>
              <w:rPr>
                <w:rFonts w:ascii="Arial"/>
                <w:b/>
                <w:sz w:val="16"/>
              </w:rPr>
              <w:t>Cross-reference:</w:t>
            </w:r>
            <w:r>
              <w:rPr>
                <w:rFonts w:ascii="Arial"/>
                <w:b/>
                <w:sz w:val="16"/>
              </w:rPr>
              <w:br/>
            </w:r>
            <w:r>
              <w:rPr>
                <w:rFonts w:ascii="Arial"/>
                <w:sz w:val="16"/>
              </w:rPr>
              <w:t>TEST_MATERIAL_INFORMATION</w:t>
            </w:r>
          </w:p>
        </w:tc>
      </w:tr>
      <w:tr w:rsidR="00AC108D" w14:paraId="0A7BEB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4790DD"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8D6221" w14:textId="77777777" w:rsidR="00AC108D" w:rsidRDefault="00B417B3">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BFA386C" w14:textId="77777777" w:rsidR="00AC108D" w:rsidRDefault="00B417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53560F" w14:textId="77777777" w:rsidR="00AC108D" w:rsidRDefault="00B417B3">
            <w:r>
              <w:rPr>
                <w:rFonts w:ascii="Arial"/>
                <w:b/>
                <w:sz w:val="16"/>
              </w:rPr>
              <w:t>Freetext template:</w:t>
            </w:r>
            <w:r>
              <w:rPr>
                <w:rFonts w:ascii="Arial"/>
                <w:sz w:val="16"/>
              </w:rPr>
              <w:br/>
              <w:t>SOURCE OF TEST MATERIAL</w:t>
            </w:r>
            <w:r>
              <w:rPr>
                <w:rFonts w:ascii="Arial"/>
                <w:sz w:val="16"/>
              </w:rPr>
              <w:br/>
              <w:t>- Source (i.e. manufacturer or supplier) and lot/batch number of test mate</w:t>
            </w:r>
            <w:r>
              <w:rPr>
                <w:rFonts w:ascii="Arial"/>
                <w:sz w:val="16"/>
              </w:rPr>
              <w:t>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w:t>
            </w:r>
            <w:r>
              <w:rPr>
                <w:rFonts w:ascii="Arial"/>
                <w:sz w:val="16"/>
              </w:rPr>
              <w:t>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w:t>
            </w:r>
            <w:r>
              <w:rPr>
                <w:rFonts w:ascii="Arial"/>
                <w:sz w:val="16"/>
              </w:rPr>
              <w: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w:t>
            </w:r>
            <w:r>
              <w:rPr>
                <w:rFonts w:ascii="Arial"/>
                <w:sz w:val="16"/>
              </w:rPr>
              <w:t>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w:t>
            </w:r>
            <w:r>
              <w:rPr>
                <w:rFonts w:ascii="Arial"/>
                <w:sz w:val="16"/>
              </w:rPr>
              <w:t>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w:t>
            </w:r>
            <w:r>
              <w:rPr>
                <w:rFonts w:ascii="Arial"/>
                <w:sz w:val="16"/>
              </w:rPr>
              <w:t xml:space="preserve"> particles or </w:t>
            </w:r>
            <w:r>
              <w:rPr>
                <w:rFonts w:ascii="Arial"/>
                <w:sz w:val="16"/>
              </w:rPr>
              <w:lastRenderedPageBreak/>
              <w:t>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w:t>
            </w:r>
            <w:r>
              <w:rPr>
                <w:rFonts w:ascii="Arial"/>
                <w:sz w:val="16"/>
              </w:rPr>
              <w:t>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w:t>
            </w:r>
            <w:r>
              <w:rPr>
                <w:rFonts w:ascii="Arial"/>
                <w:sz w:val="16"/>
              </w:rPr>
              <w:t>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D195A96" w14:textId="77777777" w:rsidR="00AC108D" w:rsidRDefault="00B417B3">
            <w:r>
              <w:rPr>
                <w:rFonts w:ascii="Arial"/>
                <w:sz w:val="16"/>
              </w:rPr>
              <w:lastRenderedPageBreak/>
              <w:t xml:space="preserve">Use this field for reporting specific </w:t>
            </w:r>
            <w:r>
              <w:rPr>
                <w:rFonts w:ascii="Arial"/>
                <w:sz w:val="16"/>
              </w:rPr>
              <w:t>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w:t>
            </w:r>
            <w:r>
              <w:rPr>
                <w:rFonts w:ascii="Arial"/>
                <w:sz w:val="16"/>
              </w:rPr>
              <w:t>emplate and delete/add elements as appropriate. Enter any details that could be relevant for evaluating this study summary or that are requested by the respective regulatory programme. Consult the programme-specific guidance (e.g. OECD Programme, Pesticide</w:t>
            </w:r>
            <w:r>
              <w:rPr>
                <w:rFonts w:ascii="Arial"/>
                <w:sz w:val="16"/>
              </w:rPr>
              <w:t>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w:t>
            </w:r>
            <w:r>
              <w:rPr>
                <w:rFonts w:ascii="Arial"/>
                <w:sz w:val="16"/>
              </w:rPr>
              <w:t>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Stability </w:t>
            </w:r>
            <w:r>
              <w:rPr>
                <w:rFonts w:ascii="Arial"/>
                <w:sz w:val="16"/>
              </w:rPr>
              <w:t>under test conditions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w:t>
            </w:r>
            <w:r>
              <w:rPr>
                <w:rFonts w:ascii="Arial"/>
                <w:sz w:val="16"/>
              </w:rPr>
              <w:t>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w:t>
            </w:r>
            <w:r>
              <w:rPr>
                <w:rFonts w:ascii="Arial"/>
                <w:sz w:val="16"/>
              </w:rPr>
              <w:t>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w:t>
            </w:r>
            <w:r>
              <w:rPr>
                <w:rFonts w:ascii="Arial"/>
                <w:sz w:val="16"/>
              </w:rPr>
              <w:t>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0B4FDDE" w14:textId="77777777" w:rsidR="00AC108D" w:rsidRDefault="00AC108D"/>
        </w:tc>
      </w:tr>
      <w:tr w:rsidR="00AC108D" w14:paraId="6AC708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F988F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085C59" w14:textId="77777777" w:rsidR="00AC108D" w:rsidRDefault="00B417B3">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9CB9C66" w14:textId="77777777" w:rsidR="00AC108D" w:rsidRDefault="00B417B3">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33BB545" w14:textId="77777777" w:rsidR="00AC108D" w:rsidRDefault="00B417B3">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4A5E518" w14:textId="77777777" w:rsidR="00AC108D" w:rsidRDefault="00B417B3">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B529912" w14:textId="77777777" w:rsidR="00AC108D" w:rsidRDefault="00AC108D"/>
        </w:tc>
      </w:tr>
      <w:tr w:rsidR="00AC108D" w14:paraId="20F4B7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0A6A27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B34915" w14:textId="77777777" w:rsidR="00AC108D" w:rsidRDefault="00B417B3">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00777BB"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9891740"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B4DD5AE"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40B4F79" w14:textId="77777777" w:rsidR="00AC108D" w:rsidRDefault="00AC108D"/>
        </w:tc>
      </w:tr>
      <w:tr w:rsidR="00AC108D" w14:paraId="676BF7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414A0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C0DDB5" w14:textId="77777777" w:rsidR="00AC108D" w:rsidRDefault="00B417B3">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58063E52"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91BA44" w14:textId="77777777" w:rsidR="00AC108D" w:rsidRDefault="00B417B3">
            <w:r>
              <w:rPr>
                <w:rFonts w:ascii="Arial"/>
                <w:b/>
                <w:sz w:val="16"/>
              </w:rPr>
              <w:t>Picklist values:</w:t>
            </w:r>
            <w:r>
              <w:rPr>
                <w:rFonts w:ascii="Arial"/>
                <w:sz w:val="16"/>
              </w:rPr>
              <w:br/>
              <w:t>- rat - [common species]</w:t>
            </w:r>
            <w:r>
              <w:rPr>
                <w:rFonts w:ascii="Arial"/>
                <w:sz w:val="16"/>
              </w:rPr>
              <w:br/>
              <w:t>- rabbit - [common species]</w:t>
            </w:r>
            <w:r>
              <w:rPr>
                <w:rFonts w:ascii="Arial"/>
                <w:sz w:val="16"/>
              </w:rPr>
              <w:br/>
              <w:t>- guinea pig - [common species]</w:t>
            </w:r>
            <w:r>
              <w:rPr>
                <w:rFonts w:ascii="Arial"/>
                <w:sz w:val="16"/>
              </w:rPr>
              <w:br/>
              <w:t>- cat - [other species]</w:t>
            </w:r>
            <w:r>
              <w:rPr>
                <w:rFonts w:ascii="Arial"/>
                <w:sz w:val="16"/>
              </w:rPr>
              <w:br/>
              <w:t>- cattle - [other species]</w:t>
            </w:r>
            <w:r>
              <w:rPr>
                <w:rFonts w:ascii="Arial"/>
                <w:sz w:val="16"/>
              </w:rPr>
              <w:br/>
              <w:t>- dog - [other species]</w:t>
            </w:r>
            <w:r>
              <w:rPr>
                <w:rFonts w:ascii="Arial"/>
                <w:sz w:val="16"/>
              </w:rPr>
              <w:br/>
              <w:t>- gerbil - [other species]</w:t>
            </w:r>
            <w:r>
              <w:rPr>
                <w:rFonts w:ascii="Arial"/>
                <w:sz w:val="16"/>
              </w:rPr>
              <w:br/>
              <w:t>- hamster - [other species]</w:t>
            </w:r>
            <w:r>
              <w:rPr>
                <w:rFonts w:ascii="Arial"/>
                <w:sz w:val="16"/>
              </w:rPr>
              <w:br/>
              <w:t>- hamster, Armenian - [o</w:t>
            </w:r>
            <w:r>
              <w:rPr>
                <w:rFonts w:ascii="Arial"/>
                <w:sz w:val="16"/>
              </w:rPr>
              <w:t>ther species]</w:t>
            </w:r>
            <w:r>
              <w:rPr>
                <w:rFonts w:ascii="Arial"/>
                <w:sz w:val="16"/>
              </w:rPr>
              <w:br/>
              <w:t>- hamster, Chinese - [other species]</w:t>
            </w:r>
            <w:r>
              <w:rPr>
                <w:rFonts w:ascii="Arial"/>
                <w:sz w:val="16"/>
              </w:rPr>
              <w:br/>
              <w:t>- hamster, Syrian - [other species]</w:t>
            </w:r>
            <w:r>
              <w:rPr>
                <w:rFonts w:ascii="Arial"/>
                <w:sz w:val="16"/>
              </w:rPr>
              <w:br/>
              <w:t>- hen - [other species]</w:t>
            </w:r>
            <w:r>
              <w:rPr>
                <w:rFonts w:ascii="Arial"/>
                <w:sz w:val="16"/>
              </w:rPr>
              <w:br/>
              <w:t>- miniature swine - [other species]</w:t>
            </w:r>
            <w:r>
              <w:rPr>
                <w:rFonts w:ascii="Arial"/>
                <w:sz w:val="16"/>
              </w:rPr>
              <w:br/>
              <w:t>- monkey - [other species]</w:t>
            </w:r>
            <w:r>
              <w:rPr>
                <w:rFonts w:ascii="Arial"/>
                <w:sz w:val="16"/>
              </w:rPr>
              <w:br/>
              <w:t>- pig - [other species]</w:t>
            </w:r>
            <w:r>
              <w:rPr>
                <w:rFonts w:ascii="Arial"/>
                <w:sz w:val="16"/>
              </w:rPr>
              <w:br/>
              <w:t>- primate - [other species]</w:t>
            </w:r>
            <w:r>
              <w:rPr>
                <w:rFonts w:ascii="Arial"/>
                <w:sz w:val="16"/>
              </w:rPr>
              <w:br/>
              <w:t>- mouse - [other species]</w:t>
            </w:r>
            <w:r>
              <w:rPr>
                <w:rFonts w:ascii="Arial"/>
                <w:sz w:val="16"/>
              </w:rPr>
              <w:br/>
              <w:t>- sh</w:t>
            </w:r>
            <w:r>
              <w:rPr>
                <w:rFonts w:ascii="Arial"/>
                <w:sz w:val="16"/>
              </w:rPr>
              <w:t>eep - [other species]</w:t>
            </w:r>
            <w:r>
              <w:rPr>
                <w:rFonts w:ascii="Arial"/>
                <w:sz w:val="16"/>
              </w:rPr>
              <w:br/>
              <w:t>- other: - [other species]</w:t>
            </w:r>
          </w:p>
        </w:tc>
        <w:tc>
          <w:tcPr>
            <w:tcW w:w="3709" w:type="dxa"/>
            <w:tcBorders>
              <w:top w:val="outset" w:sz="6" w:space="0" w:color="auto"/>
              <w:left w:val="outset" w:sz="6" w:space="0" w:color="auto"/>
              <w:bottom w:val="outset" w:sz="6" w:space="0" w:color="FFFFFF"/>
              <w:right w:val="outset" w:sz="6" w:space="0" w:color="auto"/>
            </w:tcBorders>
          </w:tcPr>
          <w:p w14:paraId="2BA37A74" w14:textId="77777777" w:rsidR="00AC108D" w:rsidRDefault="00B417B3">
            <w:r>
              <w:rPr>
                <w:rFonts w:ascii="Arial"/>
                <w:sz w:val="16"/>
              </w:rPr>
              <w:t>Select species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399D6D04" w14:textId="77777777" w:rsidR="00AC108D" w:rsidRDefault="00AC108D"/>
        </w:tc>
      </w:tr>
      <w:tr w:rsidR="00AC108D" w14:paraId="7F513F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0CCE5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553CB7" w14:textId="77777777" w:rsidR="00AC108D" w:rsidRDefault="00B417B3">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63073981"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3601D3" w14:textId="77777777" w:rsidR="00AC108D" w:rsidRDefault="00B417B3">
            <w:r>
              <w:rPr>
                <w:rFonts w:ascii="Arial"/>
                <w:b/>
                <w:sz w:val="16"/>
              </w:rPr>
              <w:t>Picklist values:</w:t>
            </w:r>
            <w:r>
              <w:rPr>
                <w:rFonts w:ascii="Arial"/>
                <w:sz w:val="16"/>
              </w:rPr>
              <w:br/>
              <w:t>- AKR - [mouse]</w:t>
            </w:r>
            <w:r>
              <w:rPr>
                <w:rFonts w:ascii="Arial"/>
                <w:sz w:val="16"/>
              </w:rPr>
              <w:br/>
              <w:t xml:space="preserve">- Abyssinian - [guinea </w:t>
            </w:r>
            <w:r>
              <w:rPr>
                <w:rFonts w:ascii="Arial"/>
                <w:sz w:val="16"/>
              </w:rPr>
              <w:t>pig]</w:t>
            </w:r>
            <w:r>
              <w:rPr>
                <w:rFonts w:ascii="Arial"/>
                <w:sz w:val="16"/>
              </w:rPr>
              <w:br/>
              <w:t>- Angora - [rabbit]</w:t>
            </w:r>
            <w:r>
              <w:rPr>
                <w:rFonts w:ascii="Arial"/>
                <w:sz w:val="16"/>
              </w:rPr>
              <w:br/>
              <w:t>- B6C3F1 - [mouse]</w:t>
            </w:r>
            <w:r>
              <w:rPr>
                <w:rFonts w:ascii="Arial"/>
                <w:sz w:val="16"/>
              </w:rPr>
              <w:br/>
              <w:t>- Balb/c - [mouse]</w:t>
            </w:r>
            <w:r>
              <w:rPr>
                <w:rFonts w:ascii="Arial"/>
                <w:sz w:val="16"/>
              </w:rPr>
              <w:br/>
              <w:t>- Beagle - [dog]</w:t>
            </w:r>
            <w:r>
              <w:rPr>
                <w:rFonts w:ascii="Arial"/>
                <w:sz w:val="16"/>
              </w:rPr>
              <w:br/>
              <w:t>- Belgian Hare - [rabbit]</w:t>
            </w:r>
            <w:r>
              <w:rPr>
                <w:rFonts w:ascii="Arial"/>
                <w:sz w:val="16"/>
              </w:rPr>
              <w:br/>
              <w:t>- Brown Norway - [rat]</w:t>
            </w:r>
            <w:r>
              <w:rPr>
                <w:rFonts w:ascii="Arial"/>
                <w:sz w:val="16"/>
              </w:rPr>
              <w:br/>
              <w:t>- C3H - [mouse]</w:t>
            </w:r>
            <w:r>
              <w:rPr>
                <w:rFonts w:ascii="Arial"/>
                <w:sz w:val="16"/>
              </w:rPr>
              <w:br/>
              <w:t>- C57BL - [mouse]</w:t>
            </w:r>
            <w:r>
              <w:rPr>
                <w:rFonts w:ascii="Arial"/>
                <w:sz w:val="16"/>
              </w:rPr>
              <w:br/>
              <w:t>- CAF1 - [mouse]</w:t>
            </w:r>
            <w:r>
              <w:rPr>
                <w:rFonts w:ascii="Arial"/>
                <w:sz w:val="16"/>
              </w:rPr>
              <w:br/>
              <w:t>- CB6F1 - [mouse]</w:t>
            </w:r>
            <w:r>
              <w:rPr>
                <w:rFonts w:ascii="Arial"/>
                <w:sz w:val="16"/>
              </w:rPr>
              <w:br/>
              <w:t>- CBA - [mouse]</w:t>
            </w:r>
            <w:r>
              <w:rPr>
                <w:rFonts w:ascii="Arial"/>
                <w:sz w:val="16"/>
              </w:rPr>
              <w:br/>
              <w:t>- CD-1 - [mouse]</w:t>
            </w:r>
            <w:r>
              <w:rPr>
                <w:rFonts w:ascii="Arial"/>
                <w:sz w:val="16"/>
              </w:rPr>
              <w:br/>
            </w:r>
            <w:r>
              <w:rPr>
                <w:rFonts w:ascii="Arial"/>
                <w:sz w:val="16"/>
              </w:rPr>
              <w:lastRenderedPageBreak/>
              <w:t>- CF-1 - [mouse]</w:t>
            </w:r>
            <w:r>
              <w:rPr>
                <w:rFonts w:ascii="Arial"/>
                <w:sz w:val="16"/>
              </w:rPr>
              <w:br/>
              <w:t>- Califo</w:t>
            </w:r>
            <w:r>
              <w:rPr>
                <w:rFonts w:ascii="Arial"/>
                <w:sz w:val="16"/>
              </w:rPr>
              <w:t>rnian - [rabbit]</w:t>
            </w:r>
            <w:r>
              <w:rPr>
                <w:rFonts w:ascii="Arial"/>
                <w:sz w:val="16"/>
              </w:rPr>
              <w:br/>
              <w:t>- Chinchilla - [rabbit]</w:t>
            </w:r>
            <w:r>
              <w:rPr>
                <w:rFonts w:ascii="Arial"/>
                <w:sz w:val="16"/>
              </w:rPr>
              <w:br/>
              <w:t>- Crj: CD(SD) - [rat]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FVB - [mouse]</w:t>
            </w:r>
            <w:r>
              <w:rPr>
                <w:rFonts w:ascii="Arial"/>
                <w:sz w:val="16"/>
              </w:rPr>
              <w:br/>
              <w:t>- Fischer 344 - [rat]</w:t>
            </w:r>
            <w:r>
              <w:rPr>
                <w:rFonts w:ascii="Arial"/>
                <w:sz w:val="16"/>
              </w:rPr>
              <w:br/>
              <w:t>- Fischer 344/DuCrj - [rat]</w:t>
            </w:r>
            <w:r>
              <w:rPr>
                <w:rFonts w:ascii="Arial"/>
                <w:sz w:val="16"/>
              </w:rPr>
              <w:br/>
              <w:t>- Flemish Giant - [rabbit]</w:t>
            </w:r>
            <w:r>
              <w:rPr>
                <w:rFonts w:ascii="Arial"/>
                <w:sz w:val="16"/>
              </w:rPr>
              <w:br/>
              <w:t>- Hartley - [gui</w:t>
            </w:r>
            <w:r>
              <w:rPr>
                <w:rFonts w:ascii="Arial"/>
                <w:sz w:val="16"/>
              </w:rPr>
              <w:t>nea pig]</w:t>
            </w:r>
            <w:r>
              <w:rPr>
                <w:rFonts w:ascii="Arial"/>
                <w:sz w:val="16"/>
              </w:rPr>
              <w:br/>
              <w:t>- Himalayan - [rabbit]</w:t>
            </w:r>
            <w:r>
              <w:rPr>
                <w:rFonts w:ascii="Arial"/>
                <w:sz w:val="16"/>
              </w:rPr>
              <w:br/>
              <w:t>- ICL-ICR - [mouse]</w:t>
            </w:r>
            <w:r>
              <w:rPr>
                <w:rFonts w:ascii="Arial"/>
                <w:sz w:val="16"/>
              </w:rPr>
              <w:br/>
              <w:t>- ICR - [mouse]</w:t>
            </w:r>
            <w:r>
              <w:rPr>
                <w:rFonts w:ascii="Arial"/>
                <w:sz w:val="16"/>
              </w:rPr>
              <w:br/>
              <w:t>- Lewis - [rat]</w:t>
            </w:r>
            <w:r>
              <w:rPr>
                <w:rFonts w:ascii="Arial"/>
                <w:sz w:val="16"/>
              </w:rPr>
              <w:br/>
              <w:t>- Long-Evans - [rat]</w:t>
            </w:r>
            <w:r>
              <w:rPr>
                <w:rFonts w:ascii="Arial"/>
                <w:sz w:val="16"/>
              </w:rPr>
              <w:br/>
              <w:t>- Macaca fascicularis - [monkey]</w:t>
            </w:r>
            <w:r>
              <w:rPr>
                <w:rFonts w:ascii="Arial"/>
                <w:sz w:val="16"/>
              </w:rPr>
              <w:br/>
              <w:t>- Marmoset - [monkey]</w:t>
            </w:r>
            <w:r>
              <w:rPr>
                <w:rFonts w:ascii="Arial"/>
                <w:sz w:val="16"/>
              </w:rPr>
              <w:br/>
              <w:t>- Mulatta arctoides - [monkey]</w:t>
            </w:r>
            <w:r>
              <w:rPr>
                <w:rFonts w:ascii="Arial"/>
                <w:sz w:val="16"/>
              </w:rPr>
              <w:br/>
              <w:t>- NMRI - [mouse]</w:t>
            </w:r>
            <w:r>
              <w:rPr>
                <w:rFonts w:ascii="Arial"/>
                <w:sz w:val="16"/>
              </w:rPr>
              <w:br/>
              <w:t>- New Zealand Black - [rabbit]</w:t>
            </w:r>
            <w:r>
              <w:rPr>
                <w:rFonts w:ascii="Arial"/>
                <w:sz w:val="16"/>
              </w:rPr>
              <w:br/>
              <w:t>- New Zealand Red</w:t>
            </w:r>
            <w:r>
              <w:rPr>
                <w:rFonts w:ascii="Arial"/>
                <w:sz w:val="16"/>
              </w:rPr>
              <w:t xml:space="preserve"> - [rabbit]</w:t>
            </w:r>
            <w:r>
              <w:rPr>
                <w:rFonts w:ascii="Arial"/>
                <w:sz w:val="16"/>
              </w:rPr>
              <w:br/>
              <w:t>- New Zealand White - [rabbit]</w:t>
            </w:r>
            <w:r>
              <w:rPr>
                <w:rFonts w:ascii="Arial"/>
                <w:sz w:val="16"/>
              </w:rPr>
              <w:br/>
              <w:t>- Nude - [mouse]</w:t>
            </w:r>
            <w:r>
              <w:rPr>
                <w:rFonts w:ascii="Arial"/>
                <w:sz w:val="16"/>
              </w:rPr>
              <w:br/>
              <w:t>- Nude Balb/cAnN - [mouse]</w:t>
            </w:r>
            <w:r>
              <w:rPr>
                <w:rFonts w:ascii="Arial"/>
                <w:sz w:val="16"/>
              </w:rPr>
              <w:br/>
              <w:t>- Nude CD-1 - [mouse]</w:t>
            </w:r>
            <w:r>
              <w:rPr>
                <w:rFonts w:ascii="Arial"/>
                <w:sz w:val="16"/>
              </w:rPr>
              <w:br/>
              <w:t>- Osborne-Mendel - [rat]</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Rainbow trout - [fish]</w:t>
            </w:r>
            <w:r>
              <w:rPr>
                <w:rFonts w:ascii="Arial"/>
                <w:sz w:val="16"/>
              </w:rPr>
              <w:br/>
              <w:t>- SIV 50 - [mous</w:t>
            </w:r>
            <w:r>
              <w:rPr>
                <w:rFonts w:ascii="Arial"/>
                <w:sz w:val="16"/>
              </w:rPr>
              <w:t>e]</w:t>
            </w:r>
            <w:r>
              <w:rPr>
                <w:rFonts w:ascii="Arial"/>
                <w:sz w:val="16"/>
              </w:rPr>
              <w:br/>
              <w:t>- SKH/HR1 - [mouse]</w:t>
            </w:r>
            <w:r>
              <w:rPr>
                <w:rFonts w:ascii="Arial"/>
                <w:sz w:val="16"/>
              </w:rPr>
              <w:br/>
              <w:t>- San Juan - [rabbit]</w:t>
            </w:r>
            <w:r>
              <w:rPr>
                <w:rFonts w:ascii="Arial"/>
                <w:sz w:val="16"/>
              </w:rPr>
              <w:br/>
              <w:t>- Sencar - [mouse]</w:t>
            </w:r>
            <w:r>
              <w:rPr>
                <w:rFonts w:ascii="Arial"/>
                <w:sz w:val="16"/>
              </w:rPr>
              <w:br/>
              <w:t>- Sherman - [rat]</w:t>
            </w:r>
            <w:r>
              <w:rPr>
                <w:rFonts w:ascii="Arial"/>
                <w:sz w:val="16"/>
              </w:rPr>
              <w:br/>
              <w:t>- Shorthair - [guinea pig]</w:t>
            </w:r>
            <w:r>
              <w:rPr>
                <w:rFonts w:ascii="Arial"/>
                <w:sz w:val="16"/>
              </w:rPr>
              <w:br/>
              <w:t>- Sprague-Dawley - [rat]</w:t>
            </w:r>
            <w:r>
              <w:rPr>
                <w:rFonts w:ascii="Arial"/>
                <w:sz w:val="16"/>
              </w:rPr>
              <w:br/>
              <w:t>- Strain A - [mouse]</w:t>
            </w:r>
            <w:r>
              <w:rPr>
                <w:rFonts w:ascii="Arial"/>
                <w:sz w:val="16"/>
              </w:rPr>
              <w:br/>
              <w:t>- Swiss - [mouse]</w:t>
            </w:r>
            <w:r>
              <w:rPr>
                <w:rFonts w:ascii="Arial"/>
                <w:sz w:val="16"/>
              </w:rPr>
              <w:br/>
              <w:t>- Swiss Webster - [mouse]</w:t>
            </w:r>
            <w:r>
              <w:rPr>
                <w:rFonts w:ascii="Arial"/>
                <w:sz w:val="16"/>
              </w:rPr>
              <w:br/>
            </w:r>
            <w:r>
              <w:rPr>
                <w:rFonts w:ascii="Arial"/>
                <w:sz w:val="16"/>
              </w:rPr>
              <w:lastRenderedPageBreak/>
              <w:t>- Tif:MAGf - [mouse]</w:t>
            </w:r>
            <w:r>
              <w:rPr>
                <w:rFonts w:ascii="Arial"/>
                <w:sz w:val="16"/>
              </w:rPr>
              <w:br/>
              <w:t>- Vienna White - [rabbit]</w:t>
            </w:r>
            <w:r>
              <w:rPr>
                <w:rFonts w:ascii="Arial"/>
                <w:sz w:val="16"/>
              </w:rPr>
              <w:br/>
              <w:t>- Wistar -</w:t>
            </w:r>
            <w:r>
              <w:rPr>
                <w:rFonts w:ascii="Arial"/>
                <w:sz w:val="16"/>
              </w:rPr>
              <w:t xml:space="preserve"> [rat]</w:t>
            </w:r>
            <w:r>
              <w:rPr>
                <w:rFonts w:ascii="Arial"/>
                <w:sz w:val="16"/>
              </w:rPr>
              <w:br/>
              <w:t>- Wistar Kyoto (WKY) - [rat]</w:t>
            </w:r>
            <w:r>
              <w:rPr>
                <w:rFonts w:ascii="Arial"/>
                <w:sz w:val="16"/>
              </w:rPr>
              <w:br/>
              <w:t>- Zucker - [rat]</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F0CE12" w14:textId="77777777" w:rsidR="00AC108D" w:rsidRDefault="00B417B3">
            <w:r>
              <w:rPr>
                <w:rFonts w:ascii="Arial"/>
                <w:sz w:val="16"/>
              </w:rPr>
              <w:lastRenderedPageBreak/>
              <w:t>Select strain as appropriate. If not available from picklist, select 'other' and specify.</w:t>
            </w:r>
          </w:p>
        </w:tc>
        <w:tc>
          <w:tcPr>
            <w:tcW w:w="2081" w:type="dxa"/>
            <w:tcBorders>
              <w:top w:val="outset" w:sz="6" w:space="0" w:color="auto"/>
              <w:left w:val="outset" w:sz="6" w:space="0" w:color="auto"/>
              <w:bottom w:val="outset" w:sz="6" w:space="0" w:color="FFFFFF"/>
              <w:right w:val="outset" w:sz="6" w:space="0" w:color="FFFFFF"/>
            </w:tcBorders>
          </w:tcPr>
          <w:p w14:paraId="7A1E813F" w14:textId="77777777" w:rsidR="00AC108D" w:rsidRDefault="00AC108D"/>
        </w:tc>
      </w:tr>
      <w:tr w:rsidR="00AC108D" w14:paraId="4B93EA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02D32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6AC2D9" w14:textId="77777777" w:rsidR="00AC108D" w:rsidRDefault="00B417B3">
            <w:r>
              <w:rPr>
                <w:rFonts w:ascii="Arial"/>
                <w:sz w:val="16"/>
              </w:rPr>
              <w:t>Details on species / strain selection</w:t>
            </w:r>
          </w:p>
        </w:tc>
        <w:tc>
          <w:tcPr>
            <w:tcW w:w="1425" w:type="dxa"/>
            <w:tcBorders>
              <w:top w:val="outset" w:sz="6" w:space="0" w:color="auto"/>
              <w:left w:val="outset" w:sz="6" w:space="0" w:color="auto"/>
              <w:bottom w:val="outset" w:sz="6" w:space="0" w:color="FFFFFF"/>
              <w:right w:val="outset" w:sz="6" w:space="0" w:color="auto"/>
            </w:tcBorders>
          </w:tcPr>
          <w:p w14:paraId="28C1F6A5" w14:textId="77777777" w:rsidR="00AC108D" w:rsidRDefault="00B417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41FDC6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45581C30" w14:textId="77777777" w:rsidR="00AC108D" w:rsidRDefault="00B417B3">
            <w:r>
              <w:rPr>
                <w:rFonts w:ascii="Arial"/>
                <w:sz w:val="16"/>
              </w:rPr>
              <w:t xml:space="preserve">For </w:t>
            </w:r>
            <w:r>
              <w:rPr>
                <w:rFonts w:ascii="Arial"/>
                <w:sz w:val="16"/>
              </w:rPr>
              <w:t>robust study summaries or as requested by the regulatory programme, provide details explaining the choice of species and strain.</w:t>
            </w:r>
          </w:p>
        </w:tc>
        <w:tc>
          <w:tcPr>
            <w:tcW w:w="2081" w:type="dxa"/>
            <w:tcBorders>
              <w:top w:val="outset" w:sz="6" w:space="0" w:color="auto"/>
              <w:left w:val="outset" w:sz="6" w:space="0" w:color="auto"/>
              <w:bottom w:val="outset" w:sz="6" w:space="0" w:color="FFFFFF"/>
              <w:right w:val="outset" w:sz="6" w:space="0" w:color="FFFFFF"/>
            </w:tcBorders>
          </w:tcPr>
          <w:p w14:paraId="603E2810" w14:textId="77777777" w:rsidR="00AC108D" w:rsidRDefault="00AC108D"/>
        </w:tc>
      </w:tr>
      <w:tr w:rsidR="00AC108D" w14:paraId="72D437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A066D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952ED4" w14:textId="77777777" w:rsidR="00AC108D" w:rsidRDefault="00B417B3">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2E3238C2"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B837BA" w14:textId="77777777" w:rsidR="00AC108D" w:rsidRDefault="00B417B3">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13EBED3" w14:textId="77777777" w:rsidR="00AC108D" w:rsidRDefault="00B417B3">
            <w:r>
              <w:rPr>
                <w:rFonts w:ascii="Arial"/>
                <w:sz w:val="16"/>
              </w:rPr>
              <w:t xml:space="preserve">Select as </w:t>
            </w:r>
            <w:r>
              <w:rPr>
                <w:rFonts w:ascii="Arial"/>
                <w:sz w:val="16"/>
              </w:rPr>
              <w:t xml:space="preserve">appropriate. If females were used, indicate in field </w:t>
            </w:r>
            <w:r>
              <w:rPr>
                <w:rFonts w:ascii="Arial"/>
                <w:sz w:val="16"/>
              </w:rPr>
              <w:t>“</w:t>
            </w:r>
            <w:r>
              <w:rPr>
                <w:rFonts w:ascii="Arial"/>
                <w:sz w:val="16"/>
              </w:rPr>
              <w:t>Details on test animals and environmental 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6F2B7FD6" w14:textId="77777777" w:rsidR="00AC108D" w:rsidRDefault="00AC108D"/>
        </w:tc>
      </w:tr>
      <w:tr w:rsidR="00AC108D" w14:paraId="45DC0C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5355D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10C7C9" w14:textId="77777777" w:rsidR="00AC108D" w:rsidRDefault="00B417B3">
            <w:r>
              <w:rPr>
                <w:rFonts w:ascii="Arial"/>
                <w:sz w:val="16"/>
              </w:rPr>
              <w:t>Details on test animals or test system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38CD4A14" w14:textId="77777777" w:rsidR="00AC108D" w:rsidRDefault="00B417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9FB5DC" w14:textId="77777777" w:rsidR="00AC108D" w:rsidRDefault="00B417B3">
            <w:r>
              <w:rPr>
                <w:rFonts w:ascii="Arial"/>
                <w:b/>
                <w:sz w:val="16"/>
              </w:rPr>
              <w:t>Freete</w:t>
            </w:r>
            <w:r>
              <w:rPr>
                <w:rFonts w:ascii="Arial"/>
                <w:b/>
                <w:sz w:val="16"/>
              </w:rPr>
              <w:t>xt template:</w:t>
            </w:r>
            <w:r>
              <w:rPr>
                <w:rFonts w:ascii="Arial"/>
                <w:sz w:val="16"/>
              </w:rPr>
              <w:br/>
              <w:t>TEST ANIMALS</w:t>
            </w:r>
            <w:r>
              <w:rPr>
                <w:rFonts w:ascii="Arial"/>
                <w:sz w:val="16"/>
              </w:rPr>
              <w:br/>
              <w:t>- Source:</w:t>
            </w:r>
            <w:r>
              <w:rPr>
                <w:rFonts w:ascii="Arial"/>
                <w:sz w:val="16"/>
              </w:rPr>
              <w:br/>
              <w:t>- Females (if applicable) nulliparous and non-pregnant: [yes/no]</w:t>
            </w:r>
            <w:r>
              <w:rPr>
                <w:rFonts w:ascii="Arial"/>
                <w:sz w:val="16"/>
              </w:rPr>
              <w:br/>
              <w:t>- Age at study initiation:</w:t>
            </w:r>
            <w:r>
              <w:rPr>
                <w:rFonts w:ascii="Arial"/>
                <w:sz w:val="16"/>
              </w:rPr>
              <w:br/>
              <w:t>- Weight at study initiation:</w:t>
            </w:r>
            <w:r>
              <w:rPr>
                <w:rFonts w:ascii="Arial"/>
                <w:sz w:val="16"/>
              </w:rPr>
              <w:br/>
              <w:t>- Fasting period before study:</w:t>
            </w:r>
            <w:r>
              <w:rPr>
                <w:rFonts w:ascii="Arial"/>
                <w:sz w:val="16"/>
              </w:rPr>
              <w:br/>
              <w:t>- Housing:</w:t>
            </w:r>
            <w:r>
              <w:rPr>
                <w:rFonts w:ascii="Arial"/>
                <w:sz w:val="16"/>
              </w:rPr>
              <w:br/>
              <w:t>- Diet (e.g. ad libitum):</w:t>
            </w:r>
            <w:r>
              <w:rPr>
                <w:rFonts w:ascii="Arial"/>
                <w:sz w:val="16"/>
              </w:rPr>
              <w:br/>
              <w:t>- Water (e.g. ad libitum):</w:t>
            </w:r>
            <w:r>
              <w:rPr>
                <w:rFonts w:ascii="Arial"/>
                <w:sz w:val="16"/>
              </w:rPr>
              <w:br/>
              <w:t>- A</w:t>
            </w:r>
            <w:r>
              <w:rPr>
                <w:rFonts w:ascii="Arial"/>
                <w:sz w:val="16"/>
              </w:rPr>
              <w:t>cclimation period:</w:t>
            </w:r>
            <w:r>
              <w:rPr>
                <w:rFonts w:ascii="Arial"/>
                <w:sz w:val="16"/>
              </w:rPr>
              <w:br/>
            </w:r>
            <w:r>
              <w:rPr>
                <w:rFonts w:ascii="Arial"/>
                <w:sz w:val="16"/>
              </w:rPr>
              <w:br/>
              <w:t>DETAILS OF FOOD AND WATER QUALITY:</w:t>
            </w:r>
            <w:r>
              <w:rPr>
                <w:rFonts w:ascii="Arial"/>
                <w:sz w:val="16"/>
              </w:rPr>
              <w:br/>
              <w:t xml:space="preserve">  </w:t>
            </w:r>
            <w:r>
              <w:rPr>
                <w:rFonts w:ascii="Arial"/>
                <w:sz w:val="16"/>
              </w:rPr>
              <w:br/>
              <w:t>ENVIRONMENTAL CONDITIONS</w:t>
            </w:r>
            <w:r>
              <w:rPr>
                <w:rFonts w:ascii="Arial"/>
                <w:sz w:val="16"/>
              </w:rPr>
              <w:b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r>
            <w:r>
              <w:rPr>
                <w:rFonts w:ascii="Arial"/>
                <w:sz w:val="16"/>
              </w:rPr>
              <w:br/>
              <w:t>IN-LIFE DATES: From: To:</w:t>
            </w:r>
          </w:p>
        </w:tc>
        <w:tc>
          <w:tcPr>
            <w:tcW w:w="3709" w:type="dxa"/>
            <w:tcBorders>
              <w:top w:val="outset" w:sz="6" w:space="0" w:color="auto"/>
              <w:left w:val="outset" w:sz="6" w:space="0" w:color="auto"/>
              <w:bottom w:val="outset" w:sz="6" w:space="0" w:color="FFFFFF"/>
              <w:right w:val="outset" w:sz="6" w:space="0" w:color="auto"/>
            </w:tcBorders>
          </w:tcPr>
          <w:p w14:paraId="28109589" w14:textId="77777777" w:rsidR="00AC108D" w:rsidRDefault="00B417B3">
            <w:r>
              <w:rPr>
                <w:rFonts w:ascii="Arial"/>
                <w:sz w:val="16"/>
              </w:rPr>
              <w:t xml:space="preserve">Use freetext template and delete/add </w:t>
            </w:r>
            <w:r>
              <w:rPr>
                <w:rFonts w:ascii="Arial"/>
                <w:sz w:val="16"/>
              </w:rPr>
              <w:t>elements as appropriate. Enter any details that could be relevant for evaluating this study summary or that are requested by the respective regulatory programme. Consult the programme-specific guidance (e.g. OECD Programme, Pesticides NAFTA or EU REACH) th</w:t>
            </w:r>
            <w:r>
              <w:rPr>
                <w:rFonts w:ascii="Arial"/>
                <w:sz w:val="16"/>
              </w:rPr>
              <w:t>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Food quality and</w:t>
            </w:r>
            <w:r>
              <w:rPr>
                <w:rFonts w:ascii="Arial"/>
                <w:sz w:val="16"/>
              </w:rPr>
              <w:t xml:space="preserve"> water quality: provide analytical information on the nutrient and dietary contaminant levels. Similarly provide analytical information on the drinking water used in the study.</w:t>
            </w:r>
            <w:r>
              <w:rPr>
                <w:rFonts w:ascii="Arial"/>
                <w:sz w:val="16"/>
              </w:rPr>
              <w:br/>
            </w:r>
            <w:r>
              <w:rPr>
                <w:rFonts w:ascii="Arial"/>
                <w:sz w:val="16"/>
              </w:rPr>
              <w:br/>
            </w:r>
            <w:r>
              <w:rPr>
                <w:rFonts w:ascii="Arial"/>
                <w:sz w:val="16"/>
              </w:rPr>
              <w:lastRenderedPageBreak/>
              <w:t>- IN-LIFE DATES: If required, specify the in-life dates (i.e. the phase of a s</w:t>
            </w:r>
            <w:r>
              <w:rPr>
                <w:rFonts w:ascii="Arial"/>
                <w:sz w:val="16"/>
              </w:rPr>
              <w:t>tudy following treatment in which 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1F456FBB" w14:textId="77777777" w:rsidR="00AC108D" w:rsidRDefault="00AC108D"/>
        </w:tc>
      </w:tr>
      <w:tr w:rsidR="00AC108D" w14:paraId="131163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5E908E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807B58C" w14:textId="77777777" w:rsidR="00AC108D" w:rsidRDefault="00B417B3">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ACCB312"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FE931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5D426E"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2CA399F" w14:textId="77777777" w:rsidR="00AC108D" w:rsidRDefault="00AC108D"/>
        </w:tc>
      </w:tr>
      <w:tr w:rsidR="00AC108D" w14:paraId="6A09F2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201E3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333695" w14:textId="77777777" w:rsidR="00AC108D" w:rsidRDefault="00B417B3">
            <w:r>
              <w:rPr>
                <w:rFonts w:ascii="Arial"/>
                <w:sz w:val="16"/>
              </w:rPr>
              <w:t>Type of coverage</w:t>
            </w:r>
          </w:p>
        </w:tc>
        <w:tc>
          <w:tcPr>
            <w:tcW w:w="1425" w:type="dxa"/>
            <w:tcBorders>
              <w:top w:val="outset" w:sz="6" w:space="0" w:color="auto"/>
              <w:left w:val="outset" w:sz="6" w:space="0" w:color="auto"/>
              <w:bottom w:val="outset" w:sz="6" w:space="0" w:color="FFFFFF"/>
              <w:right w:val="outset" w:sz="6" w:space="0" w:color="auto"/>
            </w:tcBorders>
          </w:tcPr>
          <w:p w14:paraId="6BC1EAD6"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5B0590" w14:textId="77777777" w:rsidR="00AC108D" w:rsidRDefault="00B417B3">
            <w:r>
              <w:rPr>
                <w:rFonts w:ascii="Arial"/>
                <w:b/>
                <w:sz w:val="16"/>
              </w:rPr>
              <w:t>Picklist values:</w:t>
            </w:r>
            <w:r>
              <w:rPr>
                <w:rFonts w:ascii="Arial"/>
                <w:sz w:val="16"/>
              </w:rPr>
              <w:br/>
              <w:t>- occlusive</w:t>
            </w:r>
            <w:r>
              <w:rPr>
                <w:rFonts w:ascii="Arial"/>
                <w:sz w:val="16"/>
              </w:rPr>
              <w:br/>
              <w:t>- semiocclusive</w:t>
            </w:r>
            <w:r>
              <w:rPr>
                <w:rFonts w:ascii="Arial"/>
                <w:sz w:val="16"/>
              </w:rPr>
              <w:br/>
              <w:t>- open</w:t>
            </w:r>
            <w:r>
              <w:rPr>
                <w:rFonts w:ascii="Arial"/>
                <w:sz w:val="16"/>
              </w:rPr>
              <w:br/>
              <w:t>- unoccluded</w:t>
            </w:r>
            <w:r>
              <w:rPr>
                <w:rFonts w:ascii="Arial"/>
                <w:sz w:val="16"/>
              </w:rPr>
              <w:br/>
              <w:t>- other:</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03F1157F" w14:textId="77777777" w:rsidR="00AC108D" w:rsidRDefault="00B417B3">
            <w:r>
              <w:rPr>
                <w:rFonts w:ascii="Arial"/>
                <w:sz w:val="16"/>
              </w:rPr>
              <w:t>Select type of coverage used.</w:t>
            </w:r>
            <w:r>
              <w:rPr>
                <w:rFonts w:ascii="Arial"/>
                <w:sz w:val="16"/>
              </w:rPr>
              <w:br/>
            </w:r>
            <w:r>
              <w:rPr>
                <w:rFonts w:ascii="Arial"/>
                <w:sz w:val="16"/>
              </w:rPr>
              <w:br/>
              <w:t>For robust study summaries or as requested by the regulatory programme, specify the area of application in field 'Details on dermal exposure'.</w:t>
            </w:r>
          </w:p>
        </w:tc>
        <w:tc>
          <w:tcPr>
            <w:tcW w:w="2081" w:type="dxa"/>
            <w:tcBorders>
              <w:top w:val="outset" w:sz="6" w:space="0" w:color="auto"/>
              <w:left w:val="outset" w:sz="6" w:space="0" w:color="auto"/>
              <w:bottom w:val="outset" w:sz="6" w:space="0" w:color="FFFFFF"/>
              <w:right w:val="outset" w:sz="6" w:space="0" w:color="FFFFFF"/>
            </w:tcBorders>
          </w:tcPr>
          <w:p w14:paraId="52D254BF" w14:textId="77777777" w:rsidR="00AC108D" w:rsidRDefault="00AC108D"/>
        </w:tc>
      </w:tr>
      <w:tr w:rsidR="00AC108D" w14:paraId="39F63A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A0BEA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BDCD61" w14:textId="77777777" w:rsidR="00AC108D" w:rsidRDefault="00B417B3">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437CC021"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E38D2E" w14:textId="77777777" w:rsidR="00AC108D" w:rsidRDefault="00B417B3">
            <w:r>
              <w:rPr>
                <w:rFonts w:ascii="Arial"/>
                <w:b/>
                <w:sz w:val="16"/>
              </w:rPr>
              <w:t>Picklist values:</w:t>
            </w:r>
            <w:r>
              <w:rPr>
                <w:rFonts w:ascii="Arial"/>
                <w:sz w:val="16"/>
              </w:rPr>
              <w:br/>
              <w:t>- unchanged (no vehicle)</w:t>
            </w:r>
            <w:r>
              <w:rPr>
                <w:rFonts w:ascii="Arial"/>
                <w:sz w:val="16"/>
              </w:rPr>
              <w:br/>
              <w:t>- acetone</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cetosteryl alcohol</w:t>
            </w:r>
            <w:r>
              <w:rPr>
                <w:rFonts w:ascii="Arial"/>
                <w:sz w:val="16"/>
              </w:rPr>
              <w:br/>
              <w:t>- cetyl alcohol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DMSO</w:t>
            </w:r>
            <w:r>
              <w:rPr>
                <w:rFonts w:ascii="Arial"/>
                <w:sz w:val="16"/>
              </w:rPr>
              <w:br/>
              <w:t>- ethanol</w:t>
            </w:r>
            <w:r>
              <w:rPr>
                <w:rFonts w:ascii="Arial"/>
                <w:sz w:val="16"/>
              </w:rPr>
              <w:br/>
              <w:t>- glycerol ester</w:t>
            </w:r>
            <w:r>
              <w:rPr>
                <w:rFonts w:ascii="Arial"/>
                <w:sz w:val="16"/>
              </w:rPr>
              <w:br/>
              <w:t xml:space="preserve">- </w:t>
            </w:r>
            <w:r>
              <w:rPr>
                <w:rFonts w:ascii="Arial"/>
                <w:sz w:val="16"/>
              </w:rPr>
              <w:t>glycolester</w:t>
            </w:r>
            <w:r>
              <w:rPr>
                <w:rFonts w:ascii="Arial"/>
                <w:sz w:val="16"/>
              </w:rPr>
              <w:br/>
              <w:t>- hydrogenated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methylcellulose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r>
            <w:r>
              <w:rPr>
                <w:rFonts w:ascii="Arial"/>
                <w:sz w:val="16"/>
              </w:rPr>
              <w:lastRenderedPageBreak/>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w:t>
            </w:r>
            <w:r>
              <w:rPr>
                <w:rFonts w:ascii="Arial"/>
                <w:sz w:val="16"/>
              </w:rPr>
              <w:t>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BABD35B" w14:textId="77777777" w:rsidR="00AC108D" w:rsidRDefault="00B417B3">
            <w:r>
              <w:rPr>
                <w:rFonts w:ascii="Arial"/>
                <w:sz w:val="16"/>
              </w:rPr>
              <w:lastRenderedPageBreak/>
              <w:t>Select 'unchanged (no vehicle)' if none was used or select vehicle used if any. If not available from picklist, select 'other' and specify. Further information can be give</w:t>
            </w:r>
            <w:r>
              <w:rPr>
                <w:rFonts w:ascii="Arial"/>
                <w:sz w:val="16"/>
              </w:rPr>
              <w:t>n in the supplementary remarks field.</w:t>
            </w:r>
            <w:r>
              <w:rPr>
                <w:rFonts w:ascii="Arial"/>
                <w:sz w:val="16"/>
              </w:rPr>
              <w:br/>
            </w:r>
            <w:r>
              <w:rPr>
                <w:rFonts w:ascii="Arial"/>
                <w:sz w:val="16"/>
              </w:rPr>
              <w:br/>
              <w:t>Note that some of the vehicles provided in this list are used for specific routes of administration only.</w:t>
            </w:r>
          </w:p>
        </w:tc>
        <w:tc>
          <w:tcPr>
            <w:tcW w:w="2081" w:type="dxa"/>
            <w:tcBorders>
              <w:top w:val="outset" w:sz="6" w:space="0" w:color="auto"/>
              <w:left w:val="outset" w:sz="6" w:space="0" w:color="auto"/>
              <w:bottom w:val="outset" w:sz="6" w:space="0" w:color="FFFFFF"/>
              <w:right w:val="outset" w:sz="6" w:space="0" w:color="FFFFFF"/>
            </w:tcBorders>
          </w:tcPr>
          <w:p w14:paraId="39D84C5C" w14:textId="77777777" w:rsidR="00AC108D" w:rsidRDefault="00AC108D"/>
        </w:tc>
      </w:tr>
      <w:tr w:rsidR="00AC108D" w14:paraId="313DC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2DC74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43367B" w14:textId="77777777" w:rsidR="00AC108D" w:rsidRDefault="00B417B3">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4E8DC2EE" w14:textId="77777777" w:rsidR="00AC108D" w:rsidRDefault="00B417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7C11C8" w14:textId="77777777" w:rsidR="00AC108D" w:rsidRDefault="00B417B3">
            <w:r>
              <w:rPr>
                <w:rFonts w:ascii="Arial"/>
                <w:b/>
                <w:sz w:val="16"/>
              </w:rPr>
              <w:t>Freetext template:</w:t>
            </w:r>
            <w:r>
              <w:rPr>
                <w:rFonts w:ascii="Arial"/>
                <w:sz w:val="16"/>
              </w:rPr>
              <w:br/>
              <w:t>TEST SITE</w:t>
            </w:r>
            <w:r>
              <w:rPr>
                <w:rFonts w:ascii="Arial"/>
                <w:sz w:val="16"/>
              </w:rPr>
              <w:br/>
            </w:r>
            <w:r>
              <w:rPr>
                <w:rFonts w:ascii="Arial"/>
                <w:sz w:val="16"/>
              </w:rPr>
              <w:t xml:space="preserve"> - Area of exposure: </w:t>
            </w:r>
            <w:r>
              <w:rPr>
                <w:rFonts w:ascii="Arial"/>
                <w:sz w:val="16"/>
              </w:rPr>
              <w:br/>
              <w:t xml:space="preserve"> - % coverage: </w:t>
            </w:r>
            <w:r>
              <w:rPr>
                <w:rFonts w:ascii="Arial"/>
                <w:sz w:val="16"/>
              </w:rPr>
              <w:br/>
              <w:t xml:space="preserve"> - Type of wrap if used: </w:t>
            </w:r>
            <w:r>
              <w:rPr>
                <w:rFonts w:ascii="Arial"/>
                <w:sz w:val="16"/>
              </w:rPr>
              <w:br/>
              <w:t xml:space="preserve"> - Time intervals for shavings or clipplings: </w:t>
            </w:r>
            <w:r>
              <w:rPr>
                <w:rFonts w:ascii="Arial"/>
                <w:sz w:val="16"/>
              </w:rPr>
              <w:br/>
              <w:t xml:space="preserve"> </w:t>
            </w:r>
            <w:r>
              <w:rPr>
                <w:rFonts w:ascii="Arial"/>
                <w:sz w:val="16"/>
              </w:rPr>
              <w:br/>
              <w:t xml:space="preserve"> REMOVAL OF TEST SUBSTANCE</w:t>
            </w:r>
            <w:r>
              <w:rPr>
                <w:rFonts w:ascii="Arial"/>
                <w:sz w:val="16"/>
              </w:rPr>
              <w:br/>
              <w:t xml:space="preserve"> - Washing (if done): </w:t>
            </w:r>
            <w:r>
              <w:rPr>
                <w:rFonts w:ascii="Arial"/>
                <w:sz w:val="16"/>
              </w:rPr>
              <w:br/>
              <w:t xml:space="preserve"> - Time after start of exposure:</w:t>
            </w:r>
            <w:r>
              <w:rPr>
                <w:rFonts w:ascii="Arial"/>
                <w:sz w:val="16"/>
              </w:rPr>
              <w:br/>
              <w:t xml:space="preserve"> </w:t>
            </w:r>
            <w:r>
              <w:rPr>
                <w:rFonts w:ascii="Arial"/>
                <w:sz w:val="16"/>
              </w:rPr>
              <w:br/>
              <w:t xml:space="preserve"> TEST MATERIAL</w:t>
            </w:r>
            <w:r>
              <w:rPr>
                <w:rFonts w:ascii="Arial"/>
                <w:sz w:val="16"/>
              </w:rPr>
              <w:br/>
              <w:t xml:space="preserve"> - Amount(s) applied (volume or weight with</w:t>
            </w:r>
            <w:r>
              <w:rPr>
                <w:rFonts w:ascii="Arial"/>
                <w:sz w:val="16"/>
              </w:rPr>
              <w:t xml:space="preserve"> unit):</w:t>
            </w:r>
            <w:r>
              <w:rPr>
                <w:rFonts w:ascii="Arial"/>
                <w:sz w:val="16"/>
              </w:rPr>
              <w:br/>
              <w:t xml:space="preserve"> - Concentration (if solution):</w:t>
            </w:r>
            <w:r>
              <w:rPr>
                <w:rFonts w:ascii="Arial"/>
                <w:sz w:val="16"/>
              </w:rPr>
              <w:br/>
              <w:t xml:space="preserve"> - Constant volume or concentration used: yes/no</w:t>
            </w:r>
            <w:r>
              <w:rPr>
                <w:rFonts w:ascii="Arial"/>
                <w:sz w:val="16"/>
              </w:rPr>
              <w:br/>
              <w:t xml:space="preserve"> - For solids, paste formed: yes/no</w:t>
            </w:r>
            <w:r>
              <w:rPr>
                <w:rFonts w:ascii="Arial"/>
                <w:sz w:val="16"/>
              </w:rPr>
              <w:br/>
              <w:t xml:space="preserve"> </w:t>
            </w:r>
            <w:r>
              <w:rPr>
                <w:rFonts w:ascii="Arial"/>
                <w:sz w:val="16"/>
              </w:rPr>
              <w:br/>
              <w:t xml:space="preserve"> VEHICLE</w:t>
            </w:r>
            <w:r>
              <w:rPr>
                <w:rFonts w:ascii="Arial"/>
                <w:sz w:val="16"/>
              </w:rPr>
              <w:br/>
              <w:t xml:space="preserve"> - Justification for use and choice of vehicle (if other than water): </w:t>
            </w:r>
            <w:r>
              <w:rPr>
                <w:rFonts w:ascii="Arial"/>
                <w:sz w:val="16"/>
              </w:rPr>
              <w:br/>
              <w:t xml:space="preserve"> - Amount(s) applied (volume or weight with unit)</w:t>
            </w:r>
            <w:r>
              <w:rPr>
                <w:rFonts w:ascii="Arial"/>
                <w:sz w:val="16"/>
              </w:rPr>
              <w:t>:</w:t>
            </w:r>
            <w:r>
              <w:rPr>
                <w:rFonts w:ascii="Arial"/>
                <w:sz w:val="16"/>
              </w:rPr>
              <w:br/>
              <w:t xml:space="preserve"> - Concentration (if solution):</w:t>
            </w:r>
            <w:r>
              <w:rPr>
                <w:rFonts w:ascii="Arial"/>
                <w:sz w:val="16"/>
              </w:rPr>
              <w:br/>
              <w:t xml:space="preserve"> - Lot/batch no. (if required): </w:t>
            </w:r>
            <w:r>
              <w:rPr>
                <w:rFonts w:ascii="Arial"/>
                <w:sz w:val="16"/>
              </w:rPr>
              <w:br/>
              <w:t xml:space="preserve"> - Purity: </w:t>
            </w:r>
            <w:r>
              <w:rPr>
                <w:rFonts w:ascii="Arial"/>
                <w:sz w:val="16"/>
              </w:rPr>
              <w:br/>
              <w:t xml:space="preserve"> </w:t>
            </w:r>
            <w:r>
              <w:rPr>
                <w:rFonts w:ascii="Arial"/>
                <w:sz w:val="16"/>
              </w:rPr>
              <w:br/>
              <w:t xml:space="preserve"> USE OF RESTRAINERS FOR PREVENTING INGESTION: yes/no</w:t>
            </w:r>
          </w:p>
        </w:tc>
        <w:tc>
          <w:tcPr>
            <w:tcW w:w="3709" w:type="dxa"/>
            <w:tcBorders>
              <w:top w:val="outset" w:sz="6" w:space="0" w:color="auto"/>
              <w:left w:val="outset" w:sz="6" w:space="0" w:color="auto"/>
              <w:bottom w:val="outset" w:sz="6" w:space="0" w:color="FFFFFF"/>
              <w:right w:val="outset" w:sz="6" w:space="0" w:color="auto"/>
            </w:tcBorders>
          </w:tcPr>
          <w:p w14:paraId="45C30005" w14:textId="77777777" w:rsidR="00AC108D" w:rsidRDefault="00B417B3">
            <w:r>
              <w:rPr>
                <w:rFonts w:ascii="Arial"/>
                <w:sz w:val="16"/>
              </w:rPr>
              <w:t>Use freetext template and delete/add elements as appropriate. Enter any details that could be relevant for evaluating this</w:t>
            </w:r>
            <w:r>
              <w:rPr>
                <w:rFonts w:ascii="Arial"/>
                <w:sz w:val="16"/>
              </w:rPr>
              <w:t xml:space="preserve">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4E49BE7" w14:textId="77777777" w:rsidR="00AC108D" w:rsidRDefault="00AC108D"/>
        </w:tc>
      </w:tr>
      <w:tr w:rsidR="00AC108D" w14:paraId="61C015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5AA28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18E1F7" w14:textId="77777777" w:rsidR="00AC108D" w:rsidRDefault="00B417B3">
            <w:r>
              <w:rPr>
                <w:rFonts w:ascii="Arial"/>
                <w:sz w:val="16"/>
              </w:rPr>
              <w:t>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08A195ED" w14:textId="77777777" w:rsidR="00AC108D" w:rsidRDefault="00B417B3">
            <w:r>
              <w:rPr>
                <w:rFonts w:ascii="Arial"/>
                <w:sz w:val="16"/>
              </w:rPr>
              <w:t>List sup. (picklist with rema</w:t>
            </w:r>
            <w:r>
              <w:rPr>
                <w:rFonts w:ascii="Arial"/>
                <w:sz w:val="16"/>
              </w:rPr>
              <w:t>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016CBB" w14:textId="77777777" w:rsidR="00AC108D" w:rsidRDefault="00B417B3">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3B50E49" w14:textId="77777777" w:rsidR="00AC108D" w:rsidRDefault="00B417B3">
            <w:r>
              <w:rPr>
                <w:rFonts w:ascii="Arial"/>
                <w:sz w:val="16"/>
              </w:rPr>
              <w:t>Indicate whether the doses or concentrations were analytically verified.</w:t>
            </w:r>
          </w:p>
        </w:tc>
        <w:tc>
          <w:tcPr>
            <w:tcW w:w="2081" w:type="dxa"/>
            <w:tcBorders>
              <w:top w:val="outset" w:sz="6" w:space="0" w:color="auto"/>
              <w:left w:val="outset" w:sz="6" w:space="0" w:color="auto"/>
              <w:bottom w:val="outset" w:sz="6" w:space="0" w:color="FFFFFF"/>
              <w:right w:val="outset" w:sz="6" w:space="0" w:color="FFFFFF"/>
            </w:tcBorders>
          </w:tcPr>
          <w:p w14:paraId="33F1E3E2" w14:textId="77777777" w:rsidR="00AC108D" w:rsidRDefault="00AC108D"/>
        </w:tc>
      </w:tr>
      <w:tr w:rsidR="00AC108D" w14:paraId="39C718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F311F9"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0536EE" w14:textId="77777777" w:rsidR="00AC108D" w:rsidRDefault="00B417B3">
            <w:r>
              <w:rPr>
                <w:rFonts w:ascii="Arial"/>
                <w:sz w:val="16"/>
              </w:rPr>
              <w:t>Details on analytical verification of doses or concentrations</w:t>
            </w:r>
          </w:p>
        </w:tc>
        <w:tc>
          <w:tcPr>
            <w:tcW w:w="1425" w:type="dxa"/>
            <w:tcBorders>
              <w:top w:val="outset" w:sz="6" w:space="0" w:color="auto"/>
              <w:left w:val="outset" w:sz="6" w:space="0" w:color="auto"/>
              <w:bottom w:val="outset" w:sz="6" w:space="0" w:color="FFFFFF"/>
              <w:right w:val="outset" w:sz="6" w:space="0" w:color="auto"/>
            </w:tcBorders>
          </w:tcPr>
          <w:p w14:paraId="6B190826"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A5A82C8"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D57F891" w14:textId="77777777" w:rsidR="00AC108D" w:rsidRDefault="00B417B3">
            <w:r>
              <w:rPr>
                <w:rFonts w:ascii="Arial"/>
                <w:sz w:val="16"/>
              </w:rPr>
              <w:t xml:space="preserve">For </w:t>
            </w:r>
            <w:r>
              <w:rPr>
                <w:rFonts w:ascii="Arial"/>
                <w:sz w:val="16"/>
              </w:rPr>
              <w:t xml:space="preserve">robust study summaries or as requested by the regulatory programme, include a short description on the method of analysis. State whether the analytical data indicated that the variance between nominal and actual dosage (if diet is route of administration) </w:t>
            </w:r>
            <w:r>
              <w:rPr>
                <w:rFonts w:ascii="Arial"/>
                <w:sz w:val="16"/>
              </w:rPr>
              <w:t>or concentrations (for drinking water study) was acceptable.</w:t>
            </w:r>
            <w:r>
              <w:rPr>
                <w:rFonts w:ascii="Arial"/>
                <w:sz w:val="16"/>
              </w:rPr>
              <w:br/>
            </w:r>
            <w:r>
              <w:rPr>
                <w:rFonts w:ascii="Arial"/>
                <w:sz w:val="16"/>
              </w:rPr>
              <w:br/>
              <w:t>If diet is the route of administration, briefly record when and at what dose levels the dosage analyses were made and include the results (range of values) of (i) Homogeneity analysis, (ii) Stab</w:t>
            </w:r>
            <w:r>
              <w:rPr>
                <w:rFonts w:ascii="Arial"/>
                <w:sz w:val="16"/>
              </w:rPr>
              <w:t>ility analysis and (iii) Concentration analysis.</w:t>
            </w:r>
            <w:r>
              <w:rPr>
                <w:rFonts w:ascii="Arial"/>
                <w:sz w:val="16"/>
              </w:rPr>
              <w:br/>
            </w:r>
            <w:r>
              <w:rPr>
                <w:rFonts w:ascii="Arial"/>
                <w:sz w:val="16"/>
              </w:rPr>
              <w:br/>
              <w:t>If any problems occurred in any of these procedures, then they should be reported in more detail. If this could have affected the veracity or conclusions of the study, discuss this in field 'Rationale for r</w:t>
            </w:r>
            <w:r>
              <w:rPr>
                <w:rFonts w:ascii="Arial"/>
                <w:sz w:val="16"/>
              </w:rPr>
              <w:t>eliability incl. deficiencies'.</w:t>
            </w:r>
            <w:r>
              <w:rPr>
                <w:rFonts w:ascii="Arial"/>
                <w:sz w:val="16"/>
              </w:rPr>
              <w:br/>
            </w:r>
            <w:r>
              <w:rPr>
                <w:rFonts w:ascii="Arial"/>
                <w:sz w:val="16"/>
              </w:rPr>
              <w:br/>
              <w:t>It may be appropriate to include a cross-reference to another study in which stability analysis was performed and reported. If so, a justification should also be included briefly explaining the rationale of referring to ano</w:t>
            </w:r>
            <w:r>
              <w:rPr>
                <w:rFonts w:ascii="Arial"/>
                <w:sz w:val="16"/>
              </w:rPr>
              <w:t>ther study.</w:t>
            </w:r>
          </w:p>
        </w:tc>
        <w:tc>
          <w:tcPr>
            <w:tcW w:w="2081" w:type="dxa"/>
            <w:tcBorders>
              <w:top w:val="outset" w:sz="6" w:space="0" w:color="auto"/>
              <w:left w:val="outset" w:sz="6" w:space="0" w:color="auto"/>
              <w:bottom w:val="outset" w:sz="6" w:space="0" w:color="FFFFFF"/>
              <w:right w:val="outset" w:sz="6" w:space="0" w:color="FFFFFF"/>
            </w:tcBorders>
          </w:tcPr>
          <w:p w14:paraId="72E79835" w14:textId="77777777" w:rsidR="00AC108D" w:rsidRDefault="00AC108D"/>
        </w:tc>
      </w:tr>
      <w:tr w:rsidR="00AC108D" w14:paraId="553B70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0A5C39"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80B319" w14:textId="77777777" w:rsidR="00AC108D" w:rsidRDefault="00B417B3">
            <w:r>
              <w:rPr>
                <w:rFonts w:ascii="Arial"/>
                <w:sz w:val="16"/>
              </w:rPr>
              <w:t>Duration of treatment / exposure</w:t>
            </w:r>
          </w:p>
        </w:tc>
        <w:tc>
          <w:tcPr>
            <w:tcW w:w="1425" w:type="dxa"/>
            <w:tcBorders>
              <w:top w:val="outset" w:sz="6" w:space="0" w:color="auto"/>
              <w:left w:val="outset" w:sz="6" w:space="0" w:color="auto"/>
              <w:bottom w:val="outset" w:sz="6" w:space="0" w:color="FFFFFF"/>
              <w:right w:val="outset" w:sz="6" w:space="0" w:color="auto"/>
            </w:tcBorders>
          </w:tcPr>
          <w:p w14:paraId="4263AF5B" w14:textId="77777777" w:rsidR="00AC108D" w:rsidRDefault="00B417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4B17D8"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CDE6E85" w14:textId="77777777" w:rsidR="00AC108D" w:rsidRDefault="00B417B3">
            <w:r>
              <w:rPr>
                <w:rFonts w:ascii="Arial"/>
                <w:sz w:val="16"/>
              </w:rPr>
              <w:t>Indicate duration in days, weeks or months, e.g. '104 weeks' or '90 days'.</w:t>
            </w:r>
          </w:p>
        </w:tc>
        <w:tc>
          <w:tcPr>
            <w:tcW w:w="2081" w:type="dxa"/>
            <w:tcBorders>
              <w:top w:val="outset" w:sz="6" w:space="0" w:color="auto"/>
              <w:left w:val="outset" w:sz="6" w:space="0" w:color="auto"/>
              <w:bottom w:val="outset" w:sz="6" w:space="0" w:color="FFFFFF"/>
              <w:right w:val="outset" w:sz="6" w:space="0" w:color="FFFFFF"/>
            </w:tcBorders>
          </w:tcPr>
          <w:p w14:paraId="6C42AEDE" w14:textId="77777777" w:rsidR="00AC108D" w:rsidRDefault="00AC108D"/>
        </w:tc>
      </w:tr>
      <w:tr w:rsidR="00AC108D" w14:paraId="54807D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B00BC"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3808C3" w14:textId="77777777" w:rsidR="00AC108D" w:rsidRDefault="00B417B3">
            <w:r>
              <w:rPr>
                <w:rFonts w:ascii="Arial"/>
                <w:sz w:val="16"/>
              </w:rPr>
              <w:t>Frequency of treatment</w:t>
            </w:r>
          </w:p>
        </w:tc>
        <w:tc>
          <w:tcPr>
            <w:tcW w:w="1425" w:type="dxa"/>
            <w:tcBorders>
              <w:top w:val="outset" w:sz="6" w:space="0" w:color="auto"/>
              <w:left w:val="outset" w:sz="6" w:space="0" w:color="auto"/>
              <w:bottom w:val="outset" w:sz="6" w:space="0" w:color="FFFFFF"/>
              <w:right w:val="outset" w:sz="6" w:space="0" w:color="auto"/>
            </w:tcBorders>
          </w:tcPr>
          <w:p w14:paraId="0AB4D9DD" w14:textId="77777777" w:rsidR="00AC108D" w:rsidRDefault="00B417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16AF8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1C58A962" w14:textId="77777777" w:rsidR="00AC108D" w:rsidRDefault="00B417B3">
            <w:r>
              <w:rPr>
                <w:rFonts w:ascii="Arial"/>
                <w:sz w:val="16"/>
              </w:rPr>
              <w:t xml:space="preserve">Indicate the frequency of the </w:t>
            </w:r>
            <w:r>
              <w:rPr>
                <w:rFonts w:ascii="Arial"/>
                <w:sz w:val="16"/>
              </w:rPr>
              <w:t>administration of doses to the test animals (e.g., 'daily, 7 days each week'). Use of non-standard dosing regime (e.g. a five-day per week regime) should be justified.</w:t>
            </w:r>
          </w:p>
        </w:tc>
        <w:tc>
          <w:tcPr>
            <w:tcW w:w="2081" w:type="dxa"/>
            <w:tcBorders>
              <w:top w:val="outset" w:sz="6" w:space="0" w:color="auto"/>
              <w:left w:val="outset" w:sz="6" w:space="0" w:color="auto"/>
              <w:bottom w:val="outset" w:sz="6" w:space="0" w:color="FFFFFF"/>
              <w:right w:val="outset" w:sz="6" w:space="0" w:color="FFFFFF"/>
            </w:tcBorders>
          </w:tcPr>
          <w:p w14:paraId="1066D831" w14:textId="77777777" w:rsidR="00AC108D" w:rsidRDefault="00AC108D"/>
        </w:tc>
      </w:tr>
      <w:tr w:rsidR="00AC108D" w14:paraId="687877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4D5711" w14:textId="77777777" w:rsidR="00AC108D" w:rsidRDefault="00AC108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2121F97" w14:textId="77777777" w:rsidR="00AC108D" w:rsidRDefault="00B417B3">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52935C" w14:textId="77777777" w:rsidR="00AC108D" w:rsidRDefault="00B4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EC1067"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3E3369" w14:textId="77777777" w:rsidR="00AC108D" w:rsidRDefault="00B417B3">
            <w:r>
              <w:rPr>
                <w:rFonts w:ascii="Arial"/>
                <w:sz w:val="16"/>
              </w:rPr>
              <w:t>Indicate the dose or conce</w:t>
            </w:r>
            <w:r>
              <w:rPr>
                <w:rFonts w:ascii="Arial"/>
                <w:sz w:val="16"/>
              </w:rPr>
              <w:t xml:space="preserve">ntration levels applied and the basis of quantity used. Copy this block of fields for each numeric value and to record values on a different basis, i.e. mg/kg bw/day (nominal), mg/kg bw/day (actual dose received), mg/kg diet ,mg/L drinking water, mg/kg bw </w:t>
            </w:r>
            <w:r>
              <w:rPr>
                <w:rFonts w:ascii="Arial"/>
                <w:sz w:val="16"/>
              </w:rPr>
              <w:t>(total dose), ppm if applicable. Conversion of the dose / conc. values to the relevant unit used for the effect levels may be required.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46FD84" w14:textId="77777777" w:rsidR="00AC108D" w:rsidRDefault="00AC108D"/>
        </w:tc>
      </w:tr>
      <w:tr w:rsidR="00AC108D" w14:paraId="2C6B9B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8EA0A7"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B6175D" w14:textId="77777777" w:rsidR="00AC108D" w:rsidRDefault="00B417B3">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AB0575" w14:textId="77777777" w:rsidR="00AC108D" w:rsidRDefault="00B4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FD159A" w14:textId="77777777" w:rsidR="00AC108D" w:rsidRDefault="00B417B3">
            <w:r>
              <w:rPr>
                <w:rFonts w:ascii="Arial"/>
                <w:b/>
                <w:sz w:val="16"/>
              </w:rPr>
              <w:t>Unit [xx]:</w:t>
            </w:r>
            <w:r>
              <w:rPr>
                <w:rFonts w:ascii="Arial"/>
                <w:sz w:val="16"/>
              </w:rPr>
              <w:br/>
              <w:t>- mg/kg bw/day (nominal)</w:t>
            </w:r>
            <w:r>
              <w:rPr>
                <w:rFonts w:ascii="Arial"/>
                <w:sz w:val="16"/>
              </w:rPr>
              <w:br/>
              <w:t xml:space="preserve">- mg/kg </w:t>
            </w:r>
            <w:r>
              <w:rPr>
                <w:rFonts w:ascii="Arial"/>
                <w:sz w:val="16"/>
              </w:rPr>
              <w:t>bw/day (actual dose received)</w:t>
            </w:r>
            <w:r>
              <w:rPr>
                <w:rFonts w:ascii="Arial"/>
                <w:sz w:val="16"/>
              </w:rPr>
              <w:br/>
              <w:t>- mg/kg bw/day</w:t>
            </w:r>
            <w:r>
              <w:rPr>
                <w:rFonts w:ascii="Arial"/>
                <w:sz w:val="16"/>
              </w:rPr>
              <w:br/>
              <w:t>- mg/kg bw (total dose)</w:t>
            </w:r>
            <w:r>
              <w:rPr>
                <w:rFonts w:ascii="Arial"/>
                <w:sz w:val="16"/>
              </w:rPr>
              <w:br/>
              <w:t>- mg/cm</w:t>
            </w:r>
            <w:r>
              <w:rPr>
                <w:rFonts w:ascii="Arial"/>
                <w:sz w:val="16"/>
              </w:rPr>
              <w:t>²</w:t>
            </w:r>
            <w:r>
              <w:rPr>
                <w:rFonts w:ascii="Arial"/>
                <w:sz w:val="16"/>
              </w:rPr>
              <w:t xml:space="preserve"> per day</w:t>
            </w:r>
            <w:r>
              <w:rPr>
                <w:rFonts w:ascii="Arial"/>
                <w:sz w:val="16"/>
              </w:rPr>
              <w:br/>
              <w:t>- mg/cm</w:t>
            </w:r>
            <w:r>
              <w:rPr>
                <w:rFonts w:ascii="Arial"/>
                <w:sz w:val="16"/>
              </w:rPr>
              <w:t>²</w:t>
            </w:r>
            <w:r>
              <w:rPr>
                <w:rFonts w:ascii="Arial"/>
                <w:sz w:val="16"/>
              </w:rPr>
              <w:t xml:space="preserve"> per day (nominal)</w:t>
            </w:r>
            <w:r>
              <w:rPr>
                <w:rFonts w:ascii="Arial"/>
                <w:sz w:val="16"/>
              </w:rPr>
              <w:br/>
              <w:t>- mg/cm</w:t>
            </w:r>
            <w:r>
              <w:rPr>
                <w:rFonts w:ascii="Arial"/>
                <w:sz w:val="16"/>
              </w:rPr>
              <w:t>²</w:t>
            </w:r>
            <w:r>
              <w:rPr>
                <w:rFonts w:ascii="Arial"/>
                <w:sz w:val="16"/>
              </w:rPr>
              <w:t xml:space="preserve"> per day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325BFC" w14:textId="77777777" w:rsidR="00AC108D" w:rsidRDefault="00B417B3">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FF9E60" w14:textId="77777777" w:rsidR="00AC108D" w:rsidRDefault="00AC108D"/>
        </w:tc>
      </w:tr>
      <w:tr w:rsidR="00AC108D" w14:paraId="66D8DA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45A40D" w14:textId="77777777" w:rsidR="00AC108D" w:rsidRDefault="00AC108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B35B9F" w14:textId="77777777" w:rsidR="00AC108D" w:rsidRDefault="00B417B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CE8E85" w14:textId="77777777" w:rsidR="00AC108D" w:rsidRDefault="00B417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3E6127"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21F108" w14:textId="77777777" w:rsidR="00AC108D" w:rsidRDefault="00B417B3">
            <w:r>
              <w:rPr>
                <w:rFonts w:ascii="Arial"/>
                <w:sz w:val="16"/>
              </w:rPr>
              <w:t xml:space="preserve">Enter any remarks related to </w:t>
            </w:r>
            <w:r>
              <w:rPr>
                <w:rFonts w:ascii="Arial"/>
                <w:sz w:val="16"/>
              </w:rPr>
              <w:t>dose / concentration values.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288DE9" w14:textId="77777777" w:rsidR="00AC108D" w:rsidRDefault="00AC108D"/>
        </w:tc>
      </w:tr>
      <w:tr w:rsidR="00AC108D" w14:paraId="6C5DC9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42EC1E"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68F44C" w14:textId="77777777" w:rsidR="00AC108D" w:rsidRDefault="00B417B3">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70C055" w14:textId="77777777" w:rsidR="00AC108D" w:rsidRDefault="00B4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8F439C"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21A37F" w14:textId="77777777" w:rsidR="00AC108D" w:rsidRDefault="00AC108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8A0138" w14:textId="77777777" w:rsidR="00AC108D" w:rsidRDefault="00AC108D"/>
        </w:tc>
      </w:tr>
      <w:tr w:rsidR="00AC108D" w14:paraId="3653D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079BE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F49826" w14:textId="77777777" w:rsidR="00AC108D" w:rsidRDefault="00B417B3">
            <w:r>
              <w:rPr>
                <w:rFonts w:ascii="Arial"/>
                <w:sz w:val="16"/>
              </w:rPr>
              <w:t>No. of animals per sex per dose</w:t>
            </w:r>
          </w:p>
        </w:tc>
        <w:tc>
          <w:tcPr>
            <w:tcW w:w="1425" w:type="dxa"/>
            <w:tcBorders>
              <w:top w:val="outset" w:sz="6" w:space="0" w:color="auto"/>
              <w:left w:val="outset" w:sz="6" w:space="0" w:color="auto"/>
              <w:bottom w:val="outset" w:sz="6" w:space="0" w:color="FFFFFF"/>
              <w:right w:val="outset" w:sz="6" w:space="0" w:color="auto"/>
            </w:tcBorders>
          </w:tcPr>
          <w:p w14:paraId="157DE298" w14:textId="77777777" w:rsidR="00AC108D" w:rsidRDefault="00B417B3">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6A8D34"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7B7CF45" w14:textId="77777777" w:rsidR="00AC108D" w:rsidRDefault="00B417B3">
            <w:r>
              <w:rPr>
                <w:rFonts w:ascii="Arial"/>
                <w:sz w:val="16"/>
              </w:rPr>
              <w:t xml:space="preserve">Enter value or specify according to dose if different number of animals per dose, e.g. '10 in </w:t>
            </w:r>
            <w:r>
              <w:rPr>
                <w:rFonts w:ascii="Arial"/>
                <w:sz w:val="16"/>
              </w:rPr>
              <w:t>each dose group of main study; 10 f and 5 m in interim sacrifice group'. Also specify number of animals in recovery group if applicable.</w:t>
            </w:r>
            <w:r>
              <w:rPr>
                <w:rFonts w:ascii="Arial"/>
                <w:sz w:val="16"/>
              </w:rPr>
              <w:br/>
            </w:r>
            <w:r>
              <w:rPr>
                <w:rFonts w:ascii="Arial"/>
                <w:sz w:val="16"/>
              </w:rPr>
              <w:br/>
              <w:t>For robust study summaries or as requested by the regulatory programme, also include a detailed table on the animal as</w:t>
            </w:r>
            <w:r>
              <w:rPr>
                <w:rFonts w:ascii="Arial"/>
                <w:sz w:val="16"/>
              </w:rPr>
              <w:t xml:space="preserve">signment in the rich text field 'Any other information on results incl. tables'. Upload predefined table(s) if any or adapt table(s) from study report. Use table numbers in the sequence in which you refer to </w:t>
            </w:r>
            <w:r>
              <w:rPr>
                <w:rFonts w:ascii="Arial"/>
                <w:sz w:val="16"/>
              </w:rPr>
              <w:lastRenderedPageBreak/>
              <w:t>them in the Remarks text (e.g. '... see Table 1'</w:t>
            </w:r>
            <w:r>
              <w:rPr>
                <w:rFonts w:ascii="Arial"/>
                <w:sz w:val="16"/>
              </w:rPr>
              <w:t>).</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1975991" w14:textId="77777777" w:rsidR="00AC108D" w:rsidRDefault="00AC108D"/>
        </w:tc>
      </w:tr>
      <w:tr w:rsidR="00AC108D" w14:paraId="2C2079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97311E"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443327" w14:textId="77777777" w:rsidR="00AC108D" w:rsidRDefault="00B417B3">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446B1E2F" w14:textId="77777777" w:rsidR="00AC108D" w:rsidRDefault="00B417B3">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71C1B2" w14:textId="77777777" w:rsidR="00AC108D" w:rsidRDefault="00B417B3">
            <w:r>
              <w:rPr>
                <w:rFonts w:ascii="Arial"/>
                <w:b/>
                <w:sz w:val="16"/>
              </w:rPr>
              <w:t>Picklist values:</w:t>
            </w:r>
            <w:r>
              <w:rPr>
                <w:rFonts w:ascii="Arial"/>
                <w:sz w:val="16"/>
              </w:rPr>
              <w:br/>
              <w:t>- yes</w:t>
            </w:r>
            <w:r>
              <w:rPr>
                <w:rFonts w:ascii="Arial"/>
                <w:sz w:val="16"/>
              </w:rPr>
              <w:br/>
              <w:t xml:space="preserve">- yes, </w:t>
            </w:r>
            <w:r>
              <w:rPr>
                <w:rFonts w:ascii="Arial"/>
                <w:sz w:val="16"/>
              </w:rPr>
              <w:t>concurrent no treatment</w:t>
            </w:r>
            <w:r>
              <w:rPr>
                <w:rFonts w:ascii="Arial"/>
                <w:sz w:val="16"/>
              </w:rPr>
              <w:br/>
              <w:t>- yes, concurrent vehicle</w:t>
            </w:r>
            <w:r>
              <w:rPr>
                <w:rFonts w:ascii="Arial"/>
                <w:sz w:val="16"/>
              </w:rPr>
              <w:br/>
              <w:t>- yes, plain diet</w:t>
            </w:r>
            <w:r>
              <w:rPr>
                <w:rFonts w:ascii="Arial"/>
                <w:sz w:val="16"/>
              </w:rPr>
              <w:br/>
              <w:t>- yes, sham-exposed</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320B497" w14:textId="77777777" w:rsidR="00AC108D" w:rsidRDefault="00B417B3">
            <w:r>
              <w:rPr>
                <w:rFonts w:ascii="Arial"/>
                <w:sz w:val="16"/>
              </w:rPr>
              <w:t>Indicate whether and what type of concurrent control groups were used. Multiple selection is possible. If not listed, se</w:t>
            </w:r>
            <w:r>
              <w:rPr>
                <w:rFonts w:ascii="Arial"/>
                <w:sz w:val="16"/>
              </w:rPr>
              <w:t>lect 'other' and specify.</w:t>
            </w:r>
          </w:p>
        </w:tc>
        <w:tc>
          <w:tcPr>
            <w:tcW w:w="2081" w:type="dxa"/>
            <w:tcBorders>
              <w:top w:val="outset" w:sz="6" w:space="0" w:color="auto"/>
              <w:left w:val="outset" w:sz="6" w:space="0" w:color="auto"/>
              <w:bottom w:val="outset" w:sz="6" w:space="0" w:color="FFFFFF"/>
              <w:right w:val="outset" w:sz="6" w:space="0" w:color="FFFFFF"/>
            </w:tcBorders>
          </w:tcPr>
          <w:p w14:paraId="68BCC00C" w14:textId="77777777" w:rsidR="00AC108D" w:rsidRDefault="00AC108D"/>
        </w:tc>
      </w:tr>
      <w:tr w:rsidR="00AC108D" w14:paraId="3CD396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D7A359"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A28226" w14:textId="77777777" w:rsidR="00AC108D" w:rsidRDefault="00B417B3">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6867A62C" w14:textId="77777777" w:rsidR="00AC108D" w:rsidRDefault="00B417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B5ED2EE" w14:textId="77777777" w:rsidR="00AC108D" w:rsidRDefault="00B417B3">
            <w:r>
              <w:rPr>
                <w:rFonts w:ascii="Arial"/>
                <w:b/>
                <w:sz w:val="16"/>
              </w:rPr>
              <w:t>Freetext template:</w:t>
            </w:r>
            <w:r>
              <w:rPr>
                <w:rFonts w:ascii="Arial"/>
                <w:sz w:val="16"/>
              </w:rPr>
              <w:br/>
              <w:t>- Dose selection rationale:</w:t>
            </w:r>
            <w:r>
              <w:rPr>
                <w:rFonts w:ascii="Arial"/>
                <w:sz w:val="16"/>
              </w:rPr>
              <w:br/>
              <w:t xml:space="preserve"> - Rationale for animal assignment (if not random):  </w:t>
            </w:r>
            <w:r>
              <w:rPr>
                <w:rFonts w:ascii="Arial"/>
                <w:sz w:val="16"/>
              </w:rPr>
              <w:br/>
            </w:r>
            <w:r>
              <w:rPr>
                <w:rFonts w:ascii="Arial"/>
                <w:sz w:val="16"/>
              </w:rPr>
              <w:t xml:space="preserve"> - Fasting period before blood sampling for clinical biochemistry: </w:t>
            </w:r>
            <w:r>
              <w:rPr>
                <w:rFonts w:ascii="Arial"/>
                <w:sz w:val="16"/>
              </w:rPr>
              <w:br/>
              <w:t xml:space="preserve"> - Rationale for selecting satellite groups:  </w:t>
            </w:r>
            <w:r>
              <w:rPr>
                <w:rFonts w:ascii="Arial"/>
                <w:sz w:val="16"/>
              </w:rPr>
              <w:br/>
              <w:t xml:space="preserve"> - Post-exposure recovery period in satellite groups:  </w:t>
            </w:r>
            <w:r>
              <w:rPr>
                <w:rFonts w:ascii="Arial"/>
                <w:sz w:val="16"/>
              </w:rPr>
              <w:br/>
              <w:t xml:space="preserve"> - Section schedule rationale (if not random):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2FCED259" w14:textId="77777777" w:rsidR="00AC108D" w:rsidRDefault="00B417B3">
            <w:r>
              <w:rPr>
                <w:rFonts w:ascii="Arial"/>
                <w:sz w:val="16"/>
              </w:rPr>
              <w:t xml:space="preserve">Include any details on the </w:t>
            </w:r>
            <w:r>
              <w:rPr>
                <w:rFonts w:ascii="Arial"/>
                <w:sz w:val="16"/>
              </w:rPr>
              <w:t>study design including a brief description of the rationale for dose selection, animal assignment and selection of satellite groups including the duration of the post-exposure recovery period. As appropriate state study type(s) and briefly describe the res</w:t>
            </w:r>
            <w:r>
              <w:rPr>
                <w:rFonts w:ascii="Arial"/>
                <w:sz w:val="16"/>
              </w:rPr>
              <w:t>ults from range-finding or other studies used as basis for dose selection. More comprehensive details may be attached.</w:t>
            </w:r>
            <w:r>
              <w:rPr>
                <w:rFonts w:ascii="Arial"/>
                <w:sz w:val="16"/>
              </w:rPr>
              <w:br/>
            </w:r>
            <w:r>
              <w:rPr>
                <w:rFonts w:ascii="Arial"/>
                <w:sz w:val="16"/>
              </w:rPr>
              <w:br/>
              <w:t>Use freetext template and delete/add elements as appropriate. Enter any details that could be relevant for evaluating this study summary</w:t>
            </w:r>
            <w:r>
              <w:rPr>
                <w:rFonts w:ascii="Arial"/>
                <w:sz w:val="16"/>
              </w:rPr>
              <w:t xml:space="preserve">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C686ABD" w14:textId="77777777" w:rsidR="00AC108D" w:rsidRDefault="00AC108D"/>
        </w:tc>
      </w:tr>
      <w:tr w:rsidR="00AC108D" w14:paraId="38AC1F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39BFF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8574B0" w14:textId="77777777" w:rsidR="00AC108D" w:rsidRDefault="00B417B3">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10DA729C" w14:textId="77777777" w:rsidR="00AC108D" w:rsidRDefault="00B417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76B891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6376F698" w14:textId="77777777" w:rsidR="00AC108D" w:rsidRDefault="00B417B3">
            <w:r>
              <w:rPr>
                <w:rFonts w:ascii="Arial"/>
                <w:sz w:val="16"/>
              </w:rPr>
              <w:t xml:space="preserve">Indicate if a positive control was </w:t>
            </w:r>
            <w:r>
              <w:rPr>
                <w:rFonts w:ascii="Arial"/>
                <w:sz w:val="16"/>
              </w:rPr>
              <w:t>used and if necessary indicate purity, Lot/batch No.</w:t>
            </w:r>
          </w:p>
        </w:tc>
        <w:tc>
          <w:tcPr>
            <w:tcW w:w="2081" w:type="dxa"/>
            <w:tcBorders>
              <w:top w:val="outset" w:sz="6" w:space="0" w:color="auto"/>
              <w:left w:val="outset" w:sz="6" w:space="0" w:color="auto"/>
              <w:bottom w:val="outset" w:sz="6" w:space="0" w:color="FFFFFF"/>
              <w:right w:val="outset" w:sz="6" w:space="0" w:color="FFFFFF"/>
            </w:tcBorders>
          </w:tcPr>
          <w:p w14:paraId="65DF0ABF" w14:textId="77777777" w:rsidR="00AC108D" w:rsidRDefault="00AC108D"/>
        </w:tc>
      </w:tr>
      <w:tr w:rsidR="00AC108D" w14:paraId="7F9D2D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526998"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A9CE85" w14:textId="77777777" w:rsidR="00AC108D" w:rsidRDefault="00B417B3">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5F64D081"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9FDF5F" w14:textId="77777777" w:rsidR="00AC108D" w:rsidRDefault="00B417B3">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454918AD" w14:textId="77777777" w:rsidR="00AC108D" w:rsidRDefault="00B417B3">
            <w:r>
              <w:rPr>
                <w:rFonts w:ascii="Arial"/>
                <w:sz w:val="16"/>
              </w:rPr>
              <w:t xml:space="preserve">Where a test method offers flexibility in the study design, for example in relation to the choice of dose </w:t>
            </w:r>
            <w:r>
              <w:rPr>
                <w:rFonts w:ascii="Arial"/>
                <w:sz w:val="16"/>
              </w:rPr>
              <w:t xml:space="preserve">levels, the chosen study design shall ensure that the data generated are adequate for hazard identification and risk assessment. To this end, testing shall be performed at appropriately high dose levels. If dose (concentration) selection is limited by the </w:t>
            </w:r>
            <w:r>
              <w:rPr>
                <w:rFonts w:ascii="Arial"/>
                <w:sz w:val="16"/>
              </w:rPr>
              <w:t>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20448489" w14:textId="77777777" w:rsidR="00AC108D" w:rsidRDefault="00AC108D"/>
        </w:tc>
      </w:tr>
      <w:tr w:rsidR="00AC108D" w14:paraId="13E738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E83888"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CDA4EE" w14:textId="77777777" w:rsidR="00AC108D" w:rsidRDefault="00B417B3">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3A3D0B0A" w14:textId="77777777" w:rsidR="00AC108D" w:rsidRDefault="00B417B3">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DD4A89" w14:textId="77777777" w:rsidR="00AC108D" w:rsidRDefault="00B417B3">
            <w:r>
              <w:rPr>
                <w:rFonts w:ascii="Arial"/>
                <w:b/>
                <w:sz w:val="16"/>
              </w:rPr>
              <w:t>Freetext template:</w:t>
            </w:r>
            <w:r>
              <w:rPr>
                <w:rFonts w:ascii="Arial"/>
                <w:sz w:val="16"/>
              </w:rPr>
              <w:br/>
              <w:t xml:space="preserve">Justification for deviation from the high </w:t>
            </w:r>
            <w:r>
              <w:rPr>
                <w:rFonts w:ascii="Arial"/>
                <w:sz w:val="16"/>
              </w:rPr>
              <w:t>dose level</w:t>
            </w:r>
          </w:p>
        </w:tc>
        <w:tc>
          <w:tcPr>
            <w:tcW w:w="3709" w:type="dxa"/>
            <w:tcBorders>
              <w:top w:val="outset" w:sz="6" w:space="0" w:color="auto"/>
              <w:left w:val="outset" w:sz="6" w:space="0" w:color="auto"/>
              <w:bottom w:val="outset" w:sz="6" w:space="0" w:color="FFFFFF"/>
              <w:right w:val="outset" w:sz="6" w:space="0" w:color="auto"/>
            </w:tcBorders>
          </w:tcPr>
          <w:p w14:paraId="0E8143B0" w14:textId="77777777" w:rsidR="00AC108D" w:rsidRDefault="00B417B3">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100E6938" w14:textId="77777777" w:rsidR="00AC108D" w:rsidRDefault="00AC108D"/>
        </w:tc>
      </w:tr>
      <w:tr w:rsidR="00AC108D" w14:paraId="7FF0C4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65BDD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311C6D" w14:textId="77777777" w:rsidR="00AC108D" w:rsidRDefault="00B417B3">
            <w:r>
              <w:rPr>
                <w:rFonts w:ascii="Arial"/>
                <w:b/>
                <w:sz w:val="16"/>
              </w:rPr>
              <w:t>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11C5F56"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88222A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778A21"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FACF56" w14:textId="77777777" w:rsidR="00AC108D" w:rsidRDefault="00AC108D"/>
        </w:tc>
      </w:tr>
      <w:tr w:rsidR="00AC108D" w14:paraId="6F5464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A872D4"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49FE5E" w14:textId="77777777" w:rsidR="00AC108D" w:rsidRDefault="00B417B3">
            <w:r>
              <w:rPr>
                <w:rFonts w:ascii="Arial"/>
                <w:sz w:val="16"/>
              </w:rPr>
              <w:t>Observations and examinations performed and frequency</w:t>
            </w:r>
          </w:p>
        </w:tc>
        <w:tc>
          <w:tcPr>
            <w:tcW w:w="1425" w:type="dxa"/>
            <w:tcBorders>
              <w:top w:val="outset" w:sz="6" w:space="0" w:color="auto"/>
              <w:left w:val="outset" w:sz="6" w:space="0" w:color="auto"/>
              <w:bottom w:val="outset" w:sz="6" w:space="0" w:color="FFFFFF"/>
              <w:right w:val="outset" w:sz="6" w:space="0" w:color="auto"/>
            </w:tcBorders>
          </w:tcPr>
          <w:p w14:paraId="68B01D55" w14:textId="77777777" w:rsidR="00AC108D" w:rsidRDefault="00B417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7624721" w14:textId="77777777" w:rsidR="00AC108D" w:rsidRDefault="00B417B3">
            <w:r>
              <w:rPr>
                <w:rFonts w:ascii="Arial"/>
                <w:b/>
                <w:sz w:val="16"/>
              </w:rPr>
              <w:t>Freetext template:</w:t>
            </w:r>
            <w:r>
              <w:rPr>
                <w:rFonts w:ascii="Arial"/>
                <w:sz w:val="16"/>
              </w:rPr>
              <w:br/>
              <w:t xml:space="preserve">CAGE SIDE OBSERVATIONS: Yes / No / No </w:t>
            </w:r>
            <w:r>
              <w:rPr>
                <w:rFonts w:ascii="Arial"/>
                <w:sz w:val="16"/>
              </w:rPr>
              <w:t>data</w:t>
            </w:r>
            <w:r>
              <w:rPr>
                <w:rFonts w:ascii="Arial"/>
                <w:sz w:val="16"/>
              </w:rPr>
              <w:br/>
              <w:t xml:space="preserve"> - Time schedule: </w:t>
            </w:r>
            <w:r>
              <w:rPr>
                <w:rFonts w:ascii="Arial"/>
                <w:sz w:val="16"/>
              </w:rPr>
              <w:br/>
              <w:t xml:space="preserve"> - Cage side observations checked in table [No.?] were included. </w:t>
            </w:r>
            <w:r>
              <w:rPr>
                <w:rFonts w:ascii="Arial"/>
                <w:sz w:val="16"/>
              </w:rPr>
              <w:br/>
              <w:t xml:space="preserve"> </w:t>
            </w:r>
            <w:r>
              <w:rPr>
                <w:rFonts w:ascii="Arial"/>
                <w:sz w:val="16"/>
              </w:rPr>
              <w:br/>
              <w:t xml:space="preserve"> DETAILED CLINICAL OBSERVATIONS: Yes / No / No data</w:t>
            </w:r>
            <w:r>
              <w:rPr>
                <w:rFonts w:ascii="Arial"/>
                <w:sz w:val="16"/>
              </w:rPr>
              <w:br/>
              <w:t xml:space="preserve"> - Time schedule: </w:t>
            </w:r>
            <w:r>
              <w:rPr>
                <w:rFonts w:ascii="Arial"/>
                <w:sz w:val="16"/>
              </w:rPr>
              <w:br/>
              <w:t xml:space="preserve"> </w:t>
            </w:r>
            <w:r>
              <w:rPr>
                <w:rFonts w:ascii="Arial"/>
                <w:sz w:val="16"/>
              </w:rPr>
              <w:br/>
              <w:t xml:space="preserve"> DERMAL IRRITATION (if dermal study): Yes / No / No data</w:t>
            </w:r>
            <w:r>
              <w:rPr>
                <w:rFonts w:ascii="Arial"/>
                <w:sz w:val="16"/>
              </w:rPr>
              <w:br/>
              <w:t xml:space="preserve"> - Time schedule for examinations:</w:t>
            </w:r>
            <w:r>
              <w:rPr>
                <w:rFonts w:ascii="Arial"/>
                <w:sz w:val="16"/>
              </w:rPr>
              <w:br/>
              <w:t xml:space="preserve"> </w:t>
            </w:r>
            <w:r>
              <w:rPr>
                <w:rFonts w:ascii="Arial"/>
                <w:sz w:val="16"/>
              </w:rPr>
              <w:br/>
              <w:t xml:space="preserve"> BODY WEIGHT: Yes / No / No data</w:t>
            </w:r>
            <w:r>
              <w:rPr>
                <w:rFonts w:ascii="Arial"/>
                <w:sz w:val="16"/>
              </w:rPr>
              <w:br/>
              <w:t xml:space="preserve"> - Time schedule for examinations:</w:t>
            </w:r>
            <w:r>
              <w:rPr>
                <w:rFonts w:ascii="Arial"/>
                <w:sz w:val="16"/>
              </w:rPr>
              <w:br/>
              <w:t xml:space="preserve"> </w:t>
            </w:r>
            <w:r>
              <w:rPr>
                <w:rFonts w:ascii="Arial"/>
                <w:sz w:val="16"/>
              </w:rPr>
              <w:br/>
              <w:t xml:space="preserve"> FOOD CONSUMPTION: </w:t>
            </w:r>
            <w:r>
              <w:rPr>
                <w:rFonts w:ascii="Arial"/>
                <w:sz w:val="16"/>
              </w:rPr>
              <w:br/>
              <w:t xml:space="preserve"> - Food consumption for each animal determined and mean daily diet consumption calculated as g food/kg body weight/day: Yes / No / No data</w:t>
            </w:r>
            <w:r>
              <w:rPr>
                <w:rFonts w:ascii="Arial"/>
                <w:sz w:val="16"/>
              </w:rPr>
              <w:br/>
            </w:r>
            <w:r>
              <w:rPr>
                <w:rFonts w:ascii="Arial"/>
                <w:sz w:val="16"/>
              </w:rPr>
              <w:lastRenderedPageBreak/>
              <w:t xml:space="preserve"> </w:t>
            </w:r>
            <w:r>
              <w:rPr>
                <w:rFonts w:ascii="Arial"/>
                <w:sz w:val="16"/>
              </w:rPr>
              <w:br/>
              <w:t xml:space="preserve"> FOOD EFFICIENCY:</w:t>
            </w:r>
            <w:r>
              <w:rPr>
                <w:rFonts w:ascii="Arial"/>
                <w:sz w:val="16"/>
              </w:rPr>
              <w:br/>
              <w:t xml:space="preserve"> - B</w:t>
            </w:r>
            <w:r>
              <w:rPr>
                <w:rFonts w:ascii="Arial"/>
                <w:sz w:val="16"/>
              </w:rPr>
              <w:t>ody weight gain in kg/food consumption in kg per unit time X 100 calculated as time-weighted averages from the consumption and body weight gain data: Yes / No / No data</w:t>
            </w:r>
            <w:r>
              <w:rPr>
                <w:rFonts w:ascii="Arial"/>
                <w:sz w:val="16"/>
              </w:rPr>
              <w:br/>
              <w:t xml:space="preserve"> </w:t>
            </w:r>
            <w:r>
              <w:rPr>
                <w:rFonts w:ascii="Arial"/>
                <w:sz w:val="16"/>
              </w:rPr>
              <w:br/>
              <w:t xml:space="preserve"> WATER CONSUMPTION: Yes / No / No data</w:t>
            </w:r>
            <w:r>
              <w:rPr>
                <w:rFonts w:ascii="Arial"/>
                <w:sz w:val="16"/>
              </w:rPr>
              <w:br/>
              <w:t xml:space="preserve"> - Time schedule for examinations:</w:t>
            </w:r>
            <w:r>
              <w:rPr>
                <w:rFonts w:ascii="Arial"/>
                <w:sz w:val="16"/>
              </w:rPr>
              <w:br/>
              <w:t xml:space="preserve"> </w:t>
            </w:r>
            <w:r>
              <w:rPr>
                <w:rFonts w:ascii="Arial"/>
                <w:sz w:val="16"/>
              </w:rPr>
              <w:br/>
              <w:t xml:space="preserve"> OPHTHALM</w:t>
            </w:r>
            <w:r>
              <w:rPr>
                <w:rFonts w:ascii="Arial"/>
                <w:sz w:val="16"/>
              </w:rPr>
              <w:t>OSCOPIC EXAMINATION: Yes / No / No data</w:t>
            </w:r>
            <w:r>
              <w:rPr>
                <w:rFonts w:ascii="Arial"/>
                <w:sz w:val="16"/>
              </w:rPr>
              <w:br/>
              <w:t xml:space="preserve"> - Time schedule for examinations:</w:t>
            </w:r>
            <w:r>
              <w:rPr>
                <w:rFonts w:ascii="Arial"/>
                <w:sz w:val="16"/>
              </w:rPr>
              <w:br/>
              <w:t xml:space="preserve"> - Dose groups that were examined:</w:t>
            </w:r>
            <w:r>
              <w:rPr>
                <w:rFonts w:ascii="Arial"/>
                <w:sz w:val="16"/>
              </w:rPr>
              <w:br/>
              <w:t xml:space="preserve"> </w:t>
            </w:r>
            <w:r>
              <w:rPr>
                <w:rFonts w:ascii="Arial"/>
                <w:sz w:val="16"/>
              </w:rPr>
              <w:br/>
              <w:t xml:space="preserve"> HAEMATOLOGY: Yes / No / No data</w:t>
            </w:r>
            <w:r>
              <w:rPr>
                <w:rFonts w:ascii="Arial"/>
                <w:sz w:val="16"/>
              </w:rPr>
              <w:br/>
              <w:t xml:space="preserve"> - Time schedule for collection of blood:</w:t>
            </w:r>
            <w:r>
              <w:rPr>
                <w:rFonts w:ascii="Arial"/>
                <w:sz w:val="16"/>
              </w:rPr>
              <w:br/>
              <w:t xml:space="preserve"> - Anaesthetic used for blood collection: Yes (identity) / No / No da</w:t>
            </w:r>
            <w:r>
              <w:rPr>
                <w:rFonts w:ascii="Arial"/>
                <w:sz w:val="16"/>
              </w:rPr>
              <w:t>ta</w:t>
            </w:r>
            <w:r>
              <w:rPr>
                <w:rFonts w:ascii="Arial"/>
                <w:sz w:val="16"/>
              </w:rPr>
              <w:br/>
              <w:t xml:space="preserve"> - Animals fasted: Yes / No / No data</w:t>
            </w:r>
            <w:r>
              <w:rPr>
                <w:rFonts w:ascii="Arial"/>
                <w:sz w:val="16"/>
              </w:rPr>
              <w:br/>
              <w:t xml:space="preserve"> - How many animals:</w:t>
            </w:r>
            <w:r>
              <w:rPr>
                <w:rFonts w:ascii="Arial"/>
                <w:sz w:val="16"/>
              </w:rPr>
              <w:br/>
              <w:t xml:space="preserve"> - Parameters checked in table [No.?] were examined.</w:t>
            </w:r>
            <w:r>
              <w:rPr>
                <w:rFonts w:ascii="Arial"/>
                <w:sz w:val="16"/>
              </w:rPr>
              <w:br/>
              <w:t xml:space="preserve"> </w:t>
            </w:r>
            <w:r>
              <w:rPr>
                <w:rFonts w:ascii="Arial"/>
                <w:sz w:val="16"/>
              </w:rPr>
              <w:br/>
              <w:t xml:space="preserve"> CLINICAL CHEMISTRY: Yes / No / No data</w:t>
            </w:r>
            <w:r>
              <w:rPr>
                <w:rFonts w:ascii="Arial"/>
                <w:sz w:val="16"/>
              </w:rPr>
              <w:br/>
              <w:t xml:space="preserve"> - Time schedule for collection of blood:</w:t>
            </w:r>
            <w:r>
              <w:rPr>
                <w:rFonts w:ascii="Arial"/>
                <w:sz w:val="16"/>
              </w:rPr>
              <w:br/>
              <w:t xml:space="preserve"> - Animals fasted: Yes / No / No data</w:t>
            </w:r>
            <w:r>
              <w:rPr>
                <w:rFonts w:ascii="Arial"/>
                <w:sz w:val="16"/>
              </w:rPr>
              <w:br/>
              <w:t xml:space="preserve"> - How many animals</w:t>
            </w:r>
            <w:r>
              <w:rPr>
                <w:rFonts w:ascii="Arial"/>
                <w:sz w:val="16"/>
              </w:rPr>
              <w:t>:</w:t>
            </w:r>
            <w:r>
              <w:rPr>
                <w:rFonts w:ascii="Arial"/>
                <w:sz w:val="16"/>
              </w:rPr>
              <w:br/>
              <w:t xml:space="preserve"> - Parameters checked in table [No.?] were examined.</w:t>
            </w:r>
            <w:r>
              <w:rPr>
                <w:rFonts w:ascii="Arial"/>
                <w:sz w:val="16"/>
              </w:rPr>
              <w:br/>
              <w:t xml:space="preserve"> </w:t>
            </w:r>
            <w:r>
              <w:rPr>
                <w:rFonts w:ascii="Arial"/>
                <w:sz w:val="16"/>
              </w:rPr>
              <w:br/>
              <w:t xml:space="preserve"> URINALYSIS: Yes / No / No data</w:t>
            </w:r>
            <w:r>
              <w:rPr>
                <w:rFonts w:ascii="Arial"/>
                <w:sz w:val="16"/>
              </w:rPr>
              <w:br/>
              <w:t xml:space="preserve"> - Time schedule for collection of urine:</w:t>
            </w:r>
            <w:r>
              <w:rPr>
                <w:rFonts w:ascii="Arial"/>
                <w:sz w:val="16"/>
              </w:rPr>
              <w:br/>
              <w:t xml:space="preserve"> - Metabolism cages used for collection of urine: Yes / No / No data</w:t>
            </w:r>
            <w:r>
              <w:rPr>
                <w:rFonts w:ascii="Arial"/>
                <w:sz w:val="16"/>
              </w:rPr>
              <w:br/>
              <w:t xml:space="preserve"> - Animals fasted: Yes / No / No data</w:t>
            </w:r>
            <w:r>
              <w:rPr>
                <w:rFonts w:ascii="Arial"/>
                <w:sz w:val="16"/>
              </w:rPr>
              <w:br/>
              <w:t xml:space="preserve"> - Parameters chec</w:t>
            </w:r>
            <w:r>
              <w:rPr>
                <w:rFonts w:ascii="Arial"/>
                <w:sz w:val="16"/>
              </w:rPr>
              <w:t>ked in table [No.?] were examined.</w:t>
            </w:r>
            <w:r>
              <w:rPr>
                <w:rFonts w:ascii="Arial"/>
                <w:sz w:val="16"/>
              </w:rPr>
              <w:br/>
              <w:t xml:space="preserve"> </w:t>
            </w:r>
            <w:r>
              <w:rPr>
                <w:rFonts w:ascii="Arial"/>
                <w:sz w:val="16"/>
              </w:rPr>
              <w:br/>
              <w:t xml:space="preserve"> NEUROBEHAVIOURAL EXAMINATION: Yes / No / No data</w:t>
            </w:r>
            <w:r>
              <w:rPr>
                <w:rFonts w:ascii="Arial"/>
                <w:sz w:val="16"/>
              </w:rPr>
              <w:br/>
              <w:t xml:space="preserve"> - Time schedule for examinations:</w:t>
            </w:r>
            <w:r>
              <w:rPr>
                <w:rFonts w:ascii="Arial"/>
                <w:sz w:val="16"/>
              </w:rPr>
              <w:br/>
              <w:t xml:space="preserve"> - Dose groups that were examined:</w:t>
            </w:r>
            <w:r>
              <w:rPr>
                <w:rFonts w:ascii="Arial"/>
                <w:sz w:val="16"/>
              </w:rPr>
              <w:br/>
            </w:r>
            <w:r>
              <w:rPr>
                <w:rFonts w:ascii="Arial"/>
                <w:sz w:val="16"/>
              </w:rPr>
              <w:lastRenderedPageBreak/>
              <w:t xml:space="preserve"> - Battery of functions tested: sensory activity / grip strength / motor activity / other: </w:t>
            </w:r>
            <w:r>
              <w:rPr>
                <w:rFonts w:ascii="Arial"/>
                <w:sz w:val="16"/>
              </w:rPr>
              <w:br/>
              <w:t xml:space="preserve"> </w:t>
            </w:r>
            <w:r>
              <w:rPr>
                <w:rFonts w:ascii="Arial"/>
                <w:sz w:val="16"/>
              </w:rPr>
              <w:br/>
              <w:t xml:space="preserve"> OTHE</w:t>
            </w:r>
            <w:r>
              <w:rPr>
                <w:rFonts w:ascii="Arial"/>
                <w:sz w:val="16"/>
              </w:rPr>
              <w:t>R:</w:t>
            </w:r>
          </w:p>
        </w:tc>
        <w:tc>
          <w:tcPr>
            <w:tcW w:w="3709" w:type="dxa"/>
            <w:tcBorders>
              <w:top w:val="outset" w:sz="6" w:space="0" w:color="auto"/>
              <w:left w:val="outset" w:sz="6" w:space="0" w:color="auto"/>
              <w:bottom w:val="outset" w:sz="6" w:space="0" w:color="FFFFFF"/>
              <w:right w:val="outset" w:sz="6" w:space="0" w:color="auto"/>
            </w:tcBorders>
          </w:tcPr>
          <w:p w14:paraId="204FA37E" w14:textId="77777777" w:rsidR="00AC108D" w:rsidRDefault="00B417B3">
            <w:r>
              <w:rPr>
                <w:rFonts w:ascii="Arial"/>
                <w:sz w:val="16"/>
              </w:rPr>
              <w:lastRenderedPageBreak/>
              <w:t xml:space="preserve">Indicate if and which examinations were performed and the time schedule for those examinations. Also indicate the dose groups that were examined if not all. As appropriate include detailed table(s) in the rich text field 'Any other </w:t>
            </w:r>
            <w:r>
              <w:rPr>
                <w:rFonts w:ascii="Arial"/>
                <w:sz w:val="16"/>
              </w:rPr>
              <w:t>information on results incl. tables'. Upload predefined table(s) if any or adapt table(s) from study report. Use table numbers in the sequence in which you refer to them in the Remarks text (e.g. '... see Table 1').</w:t>
            </w:r>
            <w:r>
              <w:rPr>
                <w:rFonts w:ascii="Arial"/>
                <w:sz w:val="16"/>
              </w:rPr>
              <w:br/>
            </w:r>
            <w:r>
              <w:rPr>
                <w:rFonts w:ascii="Arial"/>
                <w:sz w:val="16"/>
              </w:rPr>
              <w:br/>
              <w:t>If other observations (e.g. neurotoxici</w:t>
            </w:r>
            <w:r>
              <w:rPr>
                <w:rFonts w:ascii="Arial"/>
                <w:sz w:val="16"/>
              </w:rPr>
              <w:t>ty, immunotoxicity) are reported in another study summary, include a note in the block 'Cross-reference' and refer to that summary.</w:t>
            </w:r>
            <w:r>
              <w:rPr>
                <w:rFonts w:ascii="Arial"/>
                <w:sz w:val="16"/>
              </w:rPr>
              <w:br/>
            </w:r>
            <w:r>
              <w:rPr>
                <w:rFonts w:ascii="Arial"/>
                <w:sz w:val="16"/>
              </w:rPr>
              <w:br/>
              <w:t xml:space="preserve">Use freetext template and delete/add elements as appropriate. Enter any details that could be relevant for evaluating this </w:t>
            </w:r>
            <w:r>
              <w:rPr>
                <w:rFonts w:ascii="Arial"/>
                <w:sz w:val="16"/>
              </w:rPr>
              <w:t xml:space="preserve">study summary or that are requested by the respective regulatory programme. Consult the programme-specific guidance (e.g. OECD HPVC, Pesticides NAFTA </w:t>
            </w:r>
            <w:r>
              <w:rPr>
                <w:rFonts w:ascii="Arial"/>
                <w:sz w:val="16"/>
              </w:rPr>
              <w:lastRenderedPageBreak/>
              <w:t>or EU REACH) thereof.</w:t>
            </w:r>
          </w:p>
        </w:tc>
        <w:tc>
          <w:tcPr>
            <w:tcW w:w="2081" w:type="dxa"/>
            <w:tcBorders>
              <w:top w:val="outset" w:sz="6" w:space="0" w:color="auto"/>
              <w:left w:val="outset" w:sz="6" w:space="0" w:color="auto"/>
              <w:bottom w:val="outset" w:sz="6" w:space="0" w:color="FFFFFF"/>
              <w:right w:val="outset" w:sz="6" w:space="0" w:color="FFFFFF"/>
            </w:tcBorders>
          </w:tcPr>
          <w:p w14:paraId="2A3FDED5" w14:textId="77777777" w:rsidR="00AC108D" w:rsidRDefault="00AC108D"/>
        </w:tc>
      </w:tr>
      <w:tr w:rsidR="00AC108D" w14:paraId="792AD9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ADC003"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ABEB37" w14:textId="77777777" w:rsidR="00AC108D" w:rsidRDefault="00B417B3">
            <w:r>
              <w:rPr>
                <w:rFonts w:ascii="Arial"/>
                <w:sz w:val="16"/>
              </w:rPr>
              <w:t>Sacrifice and pathology</w:t>
            </w:r>
          </w:p>
        </w:tc>
        <w:tc>
          <w:tcPr>
            <w:tcW w:w="1425" w:type="dxa"/>
            <w:tcBorders>
              <w:top w:val="outset" w:sz="6" w:space="0" w:color="auto"/>
              <w:left w:val="outset" w:sz="6" w:space="0" w:color="auto"/>
              <w:bottom w:val="outset" w:sz="6" w:space="0" w:color="FFFFFF"/>
              <w:right w:val="outset" w:sz="6" w:space="0" w:color="auto"/>
            </w:tcBorders>
          </w:tcPr>
          <w:p w14:paraId="5D6B5254" w14:textId="77777777" w:rsidR="00AC108D" w:rsidRDefault="00B417B3">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94246F0" w14:textId="77777777" w:rsidR="00AC108D" w:rsidRDefault="00B417B3">
            <w:r>
              <w:rPr>
                <w:rFonts w:ascii="Arial"/>
                <w:b/>
                <w:sz w:val="16"/>
              </w:rPr>
              <w:t>Freetext template:</w:t>
            </w:r>
            <w:r>
              <w:rPr>
                <w:rFonts w:ascii="Arial"/>
                <w:sz w:val="16"/>
              </w:rPr>
              <w:br/>
              <w:t>GROSS</w:t>
            </w:r>
            <w:r>
              <w:rPr>
                <w:rFonts w:ascii="Arial"/>
                <w:sz w:val="16"/>
              </w:rPr>
              <w:t xml:space="preserve"> PATHOLOGY: Yes (see table) / No / Not specified</w:t>
            </w:r>
            <w:r>
              <w:rPr>
                <w:rFonts w:ascii="Arial"/>
                <w:sz w:val="16"/>
              </w:rPr>
              <w:br/>
            </w:r>
            <w:r>
              <w:rPr>
                <w:rFonts w:ascii="Arial"/>
                <w:sz w:val="16"/>
              </w:rPr>
              <w:br/>
              <w:t>HISTOPATHOLOGY: Yes (see table) / No / Not specified</w:t>
            </w:r>
          </w:p>
        </w:tc>
        <w:tc>
          <w:tcPr>
            <w:tcW w:w="3709" w:type="dxa"/>
            <w:tcBorders>
              <w:top w:val="outset" w:sz="6" w:space="0" w:color="auto"/>
              <w:left w:val="outset" w:sz="6" w:space="0" w:color="auto"/>
              <w:bottom w:val="outset" w:sz="6" w:space="0" w:color="FFFFFF"/>
              <w:right w:val="outset" w:sz="6" w:space="0" w:color="auto"/>
            </w:tcBorders>
          </w:tcPr>
          <w:p w14:paraId="7EA87100" w14:textId="77777777" w:rsidR="00AC108D" w:rsidRDefault="00B417B3">
            <w:r>
              <w:rPr>
                <w:rFonts w:ascii="Arial"/>
                <w:sz w:val="16"/>
              </w:rPr>
              <w:t>Indicate if and which examinations were performed. Also indicate the dose groups that were examined if not all. Note if not all collected tissues were ex</w:t>
            </w:r>
            <w:r>
              <w:rPr>
                <w:rFonts w:ascii="Arial"/>
                <w:sz w:val="16"/>
              </w:rPr>
              <w:t xml:space="preserve">amined. As appropriate include detailed table(s) in the rich text field 'Any other information on results incl. tables'. Upload predefined table(s) if any or adapt table(s) from study report. Use table numbers in the sequence in which you refer to them in </w:t>
            </w:r>
            <w:r>
              <w:rPr>
                <w:rFonts w:ascii="Arial"/>
                <w:sz w:val="16"/>
              </w:rPr>
              <w:t>the Remarks text (e.g. '... see Table 1').</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w:t>
            </w:r>
            <w:r>
              <w:rPr>
                <w:rFonts w:ascii="Arial"/>
                <w:sz w:val="16"/>
              </w:rPr>
              <w:t>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F040B1B" w14:textId="77777777" w:rsidR="00AC108D" w:rsidRDefault="00AC108D"/>
        </w:tc>
      </w:tr>
      <w:tr w:rsidR="00AC108D" w14:paraId="67B593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DD99A1"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BC1FA" w14:textId="77777777" w:rsidR="00AC108D" w:rsidRDefault="00B417B3">
            <w:r>
              <w:rPr>
                <w:rFonts w:ascii="Arial"/>
                <w:sz w:val="16"/>
              </w:rPr>
              <w:t>Other examinations</w:t>
            </w:r>
          </w:p>
        </w:tc>
        <w:tc>
          <w:tcPr>
            <w:tcW w:w="1425" w:type="dxa"/>
            <w:tcBorders>
              <w:top w:val="outset" w:sz="6" w:space="0" w:color="auto"/>
              <w:left w:val="outset" w:sz="6" w:space="0" w:color="auto"/>
              <w:bottom w:val="outset" w:sz="6" w:space="0" w:color="FFFFFF"/>
              <w:right w:val="outset" w:sz="6" w:space="0" w:color="auto"/>
            </w:tcBorders>
          </w:tcPr>
          <w:p w14:paraId="7E2D83D6"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32797D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10F9BB26" w14:textId="77777777" w:rsidR="00AC108D" w:rsidRDefault="00B417B3">
            <w:r>
              <w:rPr>
                <w:rFonts w:ascii="Arial"/>
                <w:sz w:val="16"/>
              </w:rPr>
              <w:t>Describe any other examinations.</w:t>
            </w:r>
          </w:p>
        </w:tc>
        <w:tc>
          <w:tcPr>
            <w:tcW w:w="2081" w:type="dxa"/>
            <w:tcBorders>
              <w:top w:val="outset" w:sz="6" w:space="0" w:color="auto"/>
              <w:left w:val="outset" w:sz="6" w:space="0" w:color="auto"/>
              <w:bottom w:val="outset" w:sz="6" w:space="0" w:color="FFFFFF"/>
              <w:right w:val="outset" w:sz="6" w:space="0" w:color="FFFFFF"/>
            </w:tcBorders>
          </w:tcPr>
          <w:p w14:paraId="578D6DAE" w14:textId="77777777" w:rsidR="00AC108D" w:rsidRDefault="00AC108D"/>
        </w:tc>
      </w:tr>
      <w:tr w:rsidR="00AC108D" w14:paraId="0515D3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FB1A5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2E55BF" w14:textId="77777777" w:rsidR="00AC108D" w:rsidRDefault="00B417B3">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2B9C4792" w14:textId="77777777" w:rsidR="00AC108D" w:rsidRDefault="00B417B3">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7274F2"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2FD37A4" w14:textId="77777777" w:rsidR="00AC108D" w:rsidRDefault="00B417B3">
            <w:r>
              <w:rPr>
                <w:rFonts w:ascii="Arial"/>
                <w:sz w:val="16"/>
              </w:rPr>
              <w:t xml:space="preserve">List parameters that </w:t>
            </w:r>
            <w:r>
              <w:rPr>
                <w:rFonts w:ascii="Arial"/>
                <w:sz w:val="16"/>
              </w:rPr>
              <w:t>were analysed and the statistical methods used; include a statement that the Reviewer considers the analyses used to be appropriate. If inappropriate, provide alternative/rationale.</w:t>
            </w:r>
          </w:p>
        </w:tc>
        <w:tc>
          <w:tcPr>
            <w:tcW w:w="2081" w:type="dxa"/>
            <w:tcBorders>
              <w:top w:val="outset" w:sz="6" w:space="0" w:color="auto"/>
              <w:left w:val="outset" w:sz="6" w:space="0" w:color="auto"/>
              <w:bottom w:val="outset" w:sz="6" w:space="0" w:color="FFFFFF"/>
              <w:right w:val="outset" w:sz="6" w:space="0" w:color="FFFFFF"/>
            </w:tcBorders>
          </w:tcPr>
          <w:p w14:paraId="374C4C3F" w14:textId="77777777" w:rsidR="00AC108D" w:rsidRDefault="00AC108D"/>
        </w:tc>
      </w:tr>
      <w:tr w:rsidR="00AC108D" w14:paraId="26F713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5300FF"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5A1173" w14:textId="77777777" w:rsidR="00AC108D" w:rsidRDefault="00B417B3">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25C4850"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94EEF3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43CF09E"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0E7C82D" w14:textId="77777777" w:rsidR="00AC108D" w:rsidRDefault="00AC108D"/>
        </w:tc>
      </w:tr>
      <w:tr w:rsidR="00AC108D" w14:paraId="3C2657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7F00E"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81459D" w14:textId="77777777" w:rsidR="00AC108D" w:rsidRDefault="00AC108D"/>
        </w:tc>
        <w:tc>
          <w:tcPr>
            <w:tcW w:w="1425" w:type="dxa"/>
            <w:tcBorders>
              <w:top w:val="outset" w:sz="6" w:space="0" w:color="auto"/>
              <w:left w:val="outset" w:sz="6" w:space="0" w:color="auto"/>
              <w:bottom w:val="outset" w:sz="6" w:space="0" w:color="FFFFFF"/>
              <w:right w:val="outset" w:sz="6" w:space="0" w:color="auto"/>
            </w:tcBorders>
          </w:tcPr>
          <w:p w14:paraId="4058940B" w14:textId="77777777" w:rsidR="00AC108D" w:rsidRDefault="00B417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34352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6AE7D3C2" w14:textId="77777777" w:rsidR="00AC108D" w:rsidRDefault="00B417B3">
            <w:r>
              <w:rPr>
                <w:rFonts w:ascii="Arial"/>
                <w:sz w:val="16"/>
              </w:rPr>
              <w:t xml:space="preserve">In this field, you can enter any information on materials and methods, for which no distinct field is available, or transfer free text from other databases. You can also open a rich text editor and create </w:t>
            </w:r>
            <w:r>
              <w:rPr>
                <w:rFonts w:ascii="Arial"/>
                <w:sz w:val="16"/>
              </w:rPr>
              <w:t>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w:t>
            </w:r>
            <w:r>
              <w:rPr>
                <w:rFonts w:ascii="Arial"/>
                <w:sz w:val="16"/>
              </w:rPr>
              <w:t>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AB3BB53" w14:textId="77777777" w:rsidR="00AC108D" w:rsidRDefault="00AC108D"/>
        </w:tc>
      </w:tr>
      <w:tr w:rsidR="00AC108D" w14:paraId="1528B1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E8C5F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FF1A59" w14:textId="77777777" w:rsidR="00AC108D" w:rsidRDefault="00B417B3">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EA2BA12" w14:textId="77777777" w:rsidR="00AC108D" w:rsidRDefault="00B4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3C93A8C"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D8105D"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F86ADF" w14:textId="77777777" w:rsidR="00AC108D" w:rsidRDefault="00AC108D"/>
        </w:tc>
      </w:tr>
      <w:tr w:rsidR="00AC108D" w14:paraId="723240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52E2FB9"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7E9BD32" w14:textId="77777777" w:rsidR="00AC108D" w:rsidRDefault="00B417B3">
            <w:r>
              <w:rPr>
                <w:rFonts w:ascii="Arial"/>
                <w:b/>
                <w:sz w:val="16"/>
              </w:rPr>
              <w:t>Results of examinations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D0C2413"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5D0988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E77A87D"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87A783" w14:textId="77777777" w:rsidR="00AC108D" w:rsidRDefault="00AC108D"/>
        </w:tc>
      </w:tr>
      <w:tr w:rsidR="00AC108D" w14:paraId="7838A2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D5EF2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4439C8" w14:textId="77777777" w:rsidR="00AC108D" w:rsidRDefault="00B417B3">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0269713F" w14:textId="77777777" w:rsidR="00AC108D" w:rsidRDefault="00B417B3">
            <w:r>
              <w:rPr>
                <w:rFonts w:ascii="Arial"/>
                <w:sz w:val="16"/>
              </w:rPr>
              <w:t>List (picklist)</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222A2B38"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6C8D910" w14:textId="77777777" w:rsidR="00AC108D" w:rsidRDefault="00B417B3">
            <w:r>
              <w:rPr>
                <w:rFonts w:ascii="Arial"/>
                <w:sz w:val="16"/>
              </w:rPr>
              <w:t>Indicate whether any effects were observed and whether they were treatment-related or no</w:t>
            </w:r>
            <w:r>
              <w:rPr>
                <w:rFonts w:ascii="Arial"/>
                <w:sz w:val="16"/>
              </w:rPr>
              <w:t>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223C23DD" w14:textId="77777777" w:rsidR="00AC108D" w:rsidRDefault="00AC108D"/>
        </w:tc>
      </w:tr>
      <w:tr w:rsidR="00AC108D" w14:paraId="5FF9E2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AF06CD"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A4B405"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19B23F2"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7BEC59F"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CB01BE9" w14:textId="77777777" w:rsidR="00AC108D" w:rsidRDefault="00B417B3">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 xml:space="preserve">rich text field 'Any other information on results incl. tables'. Narrative accompanying such tabular data should mainly address the toxicological significance of the results and not </w:t>
            </w:r>
            <w:r>
              <w:rPr>
                <w:rFonts w:ascii="Arial"/>
                <w:sz w:val="16"/>
              </w:rPr>
              <w:lastRenderedPageBreak/>
              <w:t>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B2B877F" w14:textId="77777777" w:rsidR="00AC108D" w:rsidRDefault="00AC108D"/>
        </w:tc>
      </w:tr>
      <w:tr w:rsidR="00AC108D" w14:paraId="08F265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6FB6B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C1DC95" w14:textId="77777777" w:rsidR="00AC108D" w:rsidRDefault="00B417B3">
            <w:r>
              <w:rPr>
                <w:rFonts w:ascii="Arial"/>
                <w:sz w:val="16"/>
              </w:rPr>
              <w:t>Dermal irritation</w:t>
            </w:r>
          </w:p>
        </w:tc>
        <w:tc>
          <w:tcPr>
            <w:tcW w:w="1425" w:type="dxa"/>
            <w:tcBorders>
              <w:top w:val="outset" w:sz="6" w:space="0" w:color="auto"/>
              <w:left w:val="outset" w:sz="6" w:space="0" w:color="auto"/>
              <w:bottom w:val="outset" w:sz="6" w:space="0" w:color="FFFFFF"/>
              <w:right w:val="outset" w:sz="6" w:space="0" w:color="auto"/>
            </w:tcBorders>
          </w:tcPr>
          <w:p w14:paraId="3037FFE5"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F60BDC5"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xml:space="preserve">- no effects </w:t>
            </w:r>
            <w:r>
              <w:rPr>
                <w:rFonts w:ascii="Arial"/>
                <w:sz w:val="16"/>
              </w:rPr>
              <w:t>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D5D16A4" w14:textId="77777777" w:rsidR="00AC108D" w:rsidRDefault="00B417B3">
            <w:r>
              <w:rPr>
                <w:rFonts w:ascii="Arial"/>
                <w:sz w:val="16"/>
              </w:rPr>
              <w:t xml:space="preserve">Indicate whether any treatment-related effects were observed. In the supplementary remarks field related to this list field, describe the effects by dose (if 'yes') or provide any further explanation (if 'no </w:t>
            </w:r>
            <w:r>
              <w:rPr>
                <w:rFonts w:ascii="Arial"/>
                <w:sz w:val="16"/>
              </w:rPr>
              <w:t>effects'), e.g. stating that effects were observed, but considered negligible. Select 'not examined' or 'no data' as applicable.</w:t>
            </w:r>
          </w:p>
        </w:tc>
        <w:tc>
          <w:tcPr>
            <w:tcW w:w="2081" w:type="dxa"/>
            <w:tcBorders>
              <w:top w:val="outset" w:sz="6" w:space="0" w:color="auto"/>
              <w:left w:val="outset" w:sz="6" w:space="0" w:color="auto"/>
              <w:bottom w:val="outset" w:sz="6" w:space="0" w:color="FFFFFF"/>
              <w:right w:val="outset" w:sz="6" w:space="0" w:color="FFFFFF"/>
            </w:tcBorders>
          </w:tcPr>
          <w:p w14:paraId="273A76F5" w14:textId="77777777" w:rsidR="00AC108D" w:rsidRDefault="00AC108D"/>
        </w:tc>
      </w:tr>
      <w:tr w:rsidR="00AC108D" w14:paraId="248F84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3475E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9C95CF"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32BED15"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331206"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5D475063" w14:textId="77777777" w:rsidR="00AC108D" w:rsidRDefault="00B417B3">
            <w:r>
              <w:rPr>
                <w:rFonts w:ascii="Arial"/>
                <w:sz w:val="16"/>
              </w:rPr>
              <w:t xml:space="preserve">Describe the incidence and severity of effects </w:t>
            </w:r>
            <w:r>
              <w:rPr>
                <w:rFonts w:ascii="Arial"/>
                <w:sz w:val="16"/>
              </w:rPr>
              <w:t>by sex and dose 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w:t>
            </w:r>
            <w:r>
              <w:rPr>
                <w:rFonts w:ascii="Arial"/>
                <w:sz w:val="16"/>
              </w:rPr>
              <w:t>ticularly with comprehensive data, include a table in the rich text field 'Any other information on results incl. tables'. Narrative accompanying such tabular data should mainly address the toxicological significance of the results and not repeat the detai</w:t>
            </w:r>
            <w:r>
              <w:rPr>
                <w:rFonts w:ascii="Arial"/>
                <w:sz w:val="16"/>
              </w:rPr>
              <w:t>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3E3C880" w14:textId="77777777" w:rsidR="00AC108D" w:rsidRDefault="00AC108D"/>
        </w:tc>
      </w:tr>
      <w:tr w:rsidR="00AC108D" w14:paraId="44D26C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DB36EF"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D74224" w14:textId="77777777" w:rsidR="00AC108D" w:rsidRDefault="00B417B3">
            <w:r>
              <w:rPr>
                <w:rFonts w:ascii="Arial"/>
                <w:sz w:val="16"/>
              </w:rPr>
              <w:t>Mortality</w:t>
            </w:r>
          </w:p>
        </w:tc>
        <w:tc>
          <w:tcPr>
            <w:tcW w:w="1425" w:type="dxa"/>
            <w:tcBorders>
              <w:top w:val="outset" w:sz="6" w:space="0" w:color="auto"/>
              <w:left w:val="outset" w:sz="6" w:space="0" w:color="auto"/>
              <w:bottom w:val="outset" w:sz="6" w:space="0" w:color="FFFFFF"/>
              <w:right w:val="outset" w:sz="6" w:space="0" w:color="auto"/>
            </w:tcBorders>
          </w:tcPr>
          <w:p w14:paraId="31115EAF"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26A1FDE" w14:textId="77777777" w:rsidR="00AC108D" w:rsidRDefault="00B417B3">
            <w:r>
              <w:rPr>
                <w:rFonts w:ascii="Arial"/>
                <w:b/>
                <w:sz w:val="16"/>
              </w:rPr>
              <w:t>Picklist values:</w:t>
            </w:r>
            <w:r>
              <w:rPr>
                <w:rFonts w:ascii="Arial"/>
                <w:sz w:val="16"/>
              </w:rPr>
              <w:br/>
              <w:t xml:space="preserve">- mortality observed, </w:t>
            </w:r>
            <w:r>
              <w:rPr>
                <w:rFonts w:ascii="Arial"/>
                <w:sz w:val="16"/>
              </w:rPr>
              <w:t>treatment-related</w:t>
            </w:r>
            <w:r>
              <w:rPr>
                <w:rFonts w:ascii="Arial"/>
                <w:sz w:val="16"/>
              </w:rPr>
              <w:br/>
              <w:t>- mortality observed, non-treatment-related</w:t>
            </w:r>
            <w:r>
              <w:rPr>
                <w:rFonts w:ascii="Arial"/>
                <w:sz w:val="16"/>
              </w:rPr>
              <w:br/>
              <w:t>- no mortality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C553548" w14:textId="77777777" w:rsidR="00AC108D" w:rsidRDefault="00B417B3">
            <w:r>
              <w:rPr>
                <w:rFonts w:ascii="Arial"/>
                <w:sz w:val="16"/>
              </w:rPr>
              <w:t>Indicate whether mortality was observed and whether it was treatment-related or not.</w:t>
            </w:r>
          </w:p>
        </w:tc>
        <w:tc>
          <w:tcPr>
            <w:tcW w:w="2081" w:type="dxa"/>
            <w:tcBorders>
              <w:top w:val="outset" w:sz="6" w:space="0" w:color="auto"/>
              <w:left w:val="outset" w:sz="6" w:space="0" w:color="auto"/>
              <w:bottom w:val="outset" w:sz="6" w:space="0" w:color="FFFFFF"/>
              <w:right w:val="outset" w:sz="6" w:space="0" w:color="FFFFFF"/>
            </w:tcBorders>
          </w:tcPr>
          <w:p w14:paraId="2BE9D663" w14:textId="77777777" w:rsidR="00AC108D" w:rsidRDefault="00AC108D"/>
        </w:tc>
      </w:tr>
      <w:tr w:rsidR="00AC108D" w14:paraId="580E25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9A6BB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22D179" w14:textId="77777777" w:rsidR="00AC108D" w:rsidRDefault="00B417B3">
            <w:r>
              <w:rPr>
                <w:rFonts w:ascii="Arial"/>
                <w:sz w:val="16"/>
              </w:rPr>
              <w:t>Description (incidence)</w:t>
            </w:r>
          </w:p>
        </w:tc>
        <w:tc>
          <w:tcPr>
            <w:tcW w:w="1425" w:type="dxa"/>
            <w:tcBorders>
              <w:top w:val="outset" w:sz="6" w:space="0" w:color="auto"/>
              <w:left w:val="outset" w:sz="6" w:space="0" w:color="auto"/>
              <w:bottom w:val="outset" w:sz="6" w:space="0" w:color="FFFFFF"/>
              <w:right w:val="outset" w:sz="6" w:space="0" w:color="auto"/>
            </w:tcBorders>
          </w:tcPr>
          <w:p w14:paraId="04CAFD2E" w14:textId="77777777" w:rsidR="00AC108D" w:rsidRDefault="00B417B3">
            <w:r>
              <w:rPr>
                <w:rFonts w:ascii="Arial"/>
                <w:sz w:val="16"/>
              </w:rPr>
              <w:t>Text (32,768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7A5F889A"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E08734E" w14:textId="77777777" w:rsidR="00AC108D" w:rsidRDefault="00B417B3">
            <w:r>
              <w:rPr>
                <w:rFonts w:ascii="Arial"/>
                <w:sz w:val="16"/>
              </w:rPr>
              <w:t>Describe the incidence of mortality by sex and dose group.</w:t>
            </w:r>
            <w:r>
              <w:rPr>
                <w:rFonts w:ascii="Arial"/>
                <w:sz w:val="16"/>
              </w:rPr>
              <w:br/>
            </w:r>
            <w:r>
              <w:rPr>
                <w:rFonts w:ascii="Arial"/>
                <w:sz w:val="16"/>
              </w:rPr>
              <w:br/>
              <w:t>An explanation should be provided when there was a need to humanely sacrifice animals in pain or showing signs of severe and enduring distress.</w:t>
            </w:r>
          </w:p>
        </w:tc>
        <w:tc>
          <w:tcPr>
            <w:tcW w:w="2081" w:type="dxa"/>
            <w:tcBorders>
              <w:top w:val="outset" w:sz="6" w:space="0" w:color="auto"/>
              <w:left w:val="outset" w:sz="6" w:space="0" w:color="auto"/>
              <w:bottom w:val="outset" w:sz="6" w:space="0" w:color="FFFFFF"/>
              <w:right w:val="outset" w:sz="6" w:space="0" w:color="FFFFFF"/>
            </w:tcBorders>
          </w:tcPr>
          <w:p w14:paraId="653C5ECF" w14:textId="77777777" w:rsidR="00AC108D" w:rsidRDefault="00AC108D"/>
        </w:tc>
      </w:tr>
      <w:tr w:rsidR="00AC108D" w14:paraId="7B2B08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C0CA4F"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1DFE62" w14:textId="77777777" w:rsidR="00AC108D" w:rsidRDefault="00B417B3">
            <w:r>
              <w:rPr>
                <w:rFonts w:ascii="Arial"/>
                <w:sz w:val="16"/>
              </w:rPr>
              <w:t>Body weight and weight changes</w:t>
            </w:r>
          </w:p>
        </w:tc>
        <w:tc>
          <w:tcPr>
            <w:tcW w:w="1425" w:type="dxa"/>
            <w:tcBorders>
              <w:top w:val="outset" w:sz="6" w:space="0" w:color="auto"/>
              <w:left w:val="outset" w:sz="6" w:space="0" w:color="auto"/>
              <w:bottom w:val="outset" w:sz="6" w:space="0" w:color="FFFFFF"/>
              <w:right w:val="outset" w:sz="6" w:space="0" w:color="auto"/>
            </w:tcBorders>
          </w:tcPr>
          <w:p w14:paraId="35B4CC98"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19B8A2"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9CD21C1" w14:textId="77777777" w:rsidR="00AC108D" w:rsidRDefault="00B417B3">
            <w:r>
              <w:rPr>
                <w:rFonts w:ascii="Arial"/>
                <w:sz w:val="16"/>
              </w:rPr>
              <w:t xml:space="preserve">Indicate whether any effects were observed and whether they were </w:t>
            </w:r>
            <w:r>
              <w:rPr>
                <w:rFonts w:ascii="Arial"/>
                <w:sz w:val="16"/>
              </w:rPr>
              <w:t>treatment-related or not. Select 'not examined' or 'not specified' as applicable.</w:t>
            </w:r>
            <w:r>
              <w:rPr>
                <w:rFonts w:ascii="Arial"/>
                <w:sz w:val="16"/>
              </w:rPr>
              <w:br/>
            </w:r>
            <w:r>
              <w:rPr>
                <w:rFonts w:ascii="Arial"/>
                <w:sz w:val="16"/>
              </w:rPr>
              <w:br/>
              <w:t>The effects should be also considered in relation to organ weights.</w:t>
            </w:r>
          </w:p>
        </w:tc>
        <w:tc>
          <w:tcPr>
            <w:tcW w:w="2081" w:type="dxa"/>
            <w:tcBorders>
              <w:top w:val="outset" w:sz="6" w:space="0" w:color="auto"/>
              <w:left w:val="outset" w:sz="6" w:space="0" w:color="auto"/>
              <w:bottom w:val="outset" w:sz="6" w:space="0" w:color="FFFFFF"/>
              <w:right w:val="outset" w:sz="6" w:space="0" w:color="FFFFFF"/>
            </w:tcBorders>
          </w:tcPr>
          <w:p w14:paraId="6D94A92D" w14:textId="77777777" w:rsidR="00AC108D" w:rsidRDefault="00AC108D"/>
        </w:tc>
      </w:tr>
      <w:tr w:rsidR="00AC108D" w14:paraId="31A63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FD783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F9A46E"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E25F09F"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08CC361"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3301BE2" w14:textId="77777777" w:rsidR="00AC108D" w:rsidRDefault="00B417B3">
            <w:r>
              <w:rPr>
                <w:rFonts w:ascii="Arial"/>
                <w:sz w:val="16"/>
              </w:rPr>
              <w:t>Describe the incidence an</w:t>
            </w:r>
            <w:r>
              <w:rPr>
                <w:rFonts w:ascii="Arial"/>
                <w:sz w:val="16"/>
              </w:rPr>
              <w:t>d severity of effects by sex and dose group. At a minimum provide a qualitative description where dose effect related observations were seen, whether the effects observed are adverse or non-adverse and if the data allows, whether the effects are reversible</w:t>
            </w:r>
            <w:r>
              <w:rPr>
                <w:rFonts w:ascii="Arial"/>
                <w:sz w:val="16"/>
              </w:rPr>
              <w:t xml:space="preserv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results an</w:t>
            </w:r>
            <w:r>
              <w:rPr>
                <w:rFonts w:ascii="Arial"/>
                <w:sz w:val="16"/>
              </w:rPr>
              <w:t>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7AA770F" w14:textId="77777777" w:rsidR="00AC108D" w:rsidRDefault="00AC108D"/>
        </w:tc>
      </w:tr>
      <w:tr w:rsidR="00AC108D" w14:paraId="7F9266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D7BC4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EBB51" w14:textId="77777777" w:rsidR="00AC108D" w:rsidRDefault="00B417B3">
            <w:r>
              <w:rPr>
                <w:rFonts w:ascii="Arial"/>
                <w:sz w:val="16"/>
              </w:rPr>
              <w:t>Food consumption and compound intake (if feeding study)</w:t>
            </w:r>
          </w:p>
        </w:tc>
        <w:tc>
          <w:tcPr>
            <w:tcW w:w="1425" w:type="dxa"/>
            <w:tcBorders>
              <w:top w:val="outset" w:sz="6" w:space="0" w:color="auto"/>
              <w:left w:val="outset" w:sz="6" w:space="0" w:color="auto"/>
              <w:bottom w:val="outset" w:sz="6" w:space="0" w:color="FFFFFF"/>
              <w:right w:val="outset" w:sz="6" w:space="0" w:color="auto"/>
            </w:tcBorders>
          </w:tcPr>
          <w:p w14:paraId="70451639" w14:textId="77777777" w:rsidR="00AC108D" w:rsidRDefault="00B417B3">
            <w:r>
              <w:rPr>
                <w:rFonts w:ascii="Arial"/>
                <w:sz w:val="16"/>
              </w:rPr>
              <w:t>List (picklist)</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25727608"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26C4FC" w14:textId="77777777" w:rsidR="00AC108D" w:rsidRDefault="00B417B3">
            <w:r>
              <w:rPr>
                <w:rFonts w:ascii="Arial"/>
                <w:sz w:val="16"/>
              </w:rPr>
              <w:t>Indicate whether any effects were observed and whether they were treatment-related or not. Select</w:t>
            </w:r>
            <w:r>
              <w:rPr>
                <w:rFonts w:ascii="Arial"/>
                <w:sz w:val="16"/>
              </w:rPr>
              <w:t xml:space="preserve">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15FB43C" w14:textId="77777777" w:rsidR="00AC108D" w:rsidRDefault="00AC108D"/>
        </w:tc>
      </w:tr>
      <w:tr w:rsidR="00AC108D" w14:paraId="1AB5CF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84233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47AB9B"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E8F1CBF"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34E9126"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48231667" w14:textId="77777777" w:rsidR="00AC108D" w:rsidRDefault="00B417B3">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051F3EB8" w14:textId="77777777" w:rsidR="00AC108D" w:rsidRDefault="00AC108D"/>
        </w:tc>
      </w:tr>
      <w:tr w:rsidR="00AC108D" w14:paraId="7569EF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E21228"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DF78C6" w14:textId="77777777" w:rsidR="00AC108D" w:rsidRDefault="00B417B3">
            <w:r>
              <w:rPr>
                <w:rFonts w:ascii="Arial"/>
                <w:sz w:val="16"/>
              </w:rPr>
              <w:t>Food efficiency</w:t>
            </w:r>
          </w:p>
        </w:tc>
        <w:tc>
          <w:tcPr>
            <w:tcW w:w="1425" w:type="dxa"/>
            <w:tcBorders>
              <w:top w:val="outset" w:sz="6" w:space="0" w:color="auto"/>
              <w:left w:val="outset" w:sz="6" w:space="0" w:color="auto"/>
              <w:bottom w:val="outset" w:sz="6" w:space="0" w:color="FFFFFF"/>
              <w:right w:val="outset" w:sz="6" w:space="0" w:color="auto"/>
            </w:tcBorders>
          </w:tcPr>
          <w:p w14:paraId="2A292184"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F799C7"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w:t>
            </w:r>
            <w:r>
              <w:rPr>
                <w:rFonts w:ascii="Arial"/>
                <w:sz w:val="16"/>
              </w:rPr>
              <w:t xml:space="preserve">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3D30C15" w14:textId="77777777" w:rsidR="00AC108D" w:rsidRDefault="00B417B3">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32836296" w14:textId="77777777" w:rsidR="00AC108D" w:rsidRDefault="00AC108D"/>
        </w:tc>
      </w:tr>
      <w:tr w:rsidR="00AC108D" w14:paraId="6DA6A9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2841B4"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6D8835"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80F2FCD" w14:textId="77777777" w:rsidR="00AC108D" w:rsidRDefault="00B417B3">
            <w:r>
              <w:rPr>
                <w:rFonts w:ascii="Arial"/>
                <w:sz w:val="16"/>
              </w:rPr>
              <w:t>Text (32,768 char.)</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19A97715"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154A2F88" w14:textId="77777777" w:rsidR="00AC108D" w:rsidRDefault="00B417B3">
            <w:r>
              <w:rPr>
                <w:rFonts w:ascii="Arial"/>
                <w:sz w:val="16"/>
              </w:rPr>
              <w:t>Describe the incidence and severity of effects by sex and dose group. At a minimum provide a qualitative description where dose effect related observations were seen, whether the effects observed are adverse or non-adverse and if the data allows,</w:t>
            </w:r>
            <w:r>
              <w:rPr>
                <w:rFonts w:ascii="Arial"/>
                <w:sz w:val="16"/>
              </w:rPr>
              <w:t xml:space="preserve">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w:t>
            </w:r>
            <w:r>
              <w:rPr>
                <w:rFonts w:ascii="Arial"/>
                <w:sz w:val="16"/>
              </w:rPr>
              <w:t>ical significance of the results and not repeat the details presented in the table(s).</w:t>
            </w:r>
            <w:r>
              <w:rPr>
                <w:rFonts w:ascii="Arial"/>
                <w:sz w:val="16"/>
              </w:rPr>
              <w:br/>
            </w:r>
            <w:r>
              <w:rPr>
                <w:rFonts w:ascii="Arial"/>
                <w:sz w:val="16"/>
              </w:rPr>
              <w:br/>
              <w:t xml:space="preserve">NOTE: Depending on the regulatory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5A0E3225" w14:textId="77777777" w:rsidR="00AC108D" w:rsidRDefault="00AC108D"/>
        </w:tc>
      </w:tr>
      <w:tr w:rsidR="00AC108D" w14:paraId="5A65D5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B0625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B97EF1" w14:textId="77777777" w:rsidR="00AC108D" w:rsidRDefault="00B417B3">
            <w:r>
              <w:rPr>
                <w:rFonts w:ascii="Arial"/>
                <w:sz w:val="16"/>
              </w:rPr>
              <w:t>Water consumption and compound intake (if drinking water stu</w:t>
            </w:r>
            <w:r>
              <w:rPr>
                <w:rFonts w:ascii="Arial"/>
                <w:sz w:val="16"/>
              </w:rPr>
              <w:t>dy)</w:t>
            </w:r>
          </w:p>
        </w:tc>
        <w:tc>
          <w:tcPr>
            <w:tcW w:w="1425" w:type="dxa"/>
            <w:tcBorders>
              <w:top w:val="outset" w:sz="6" w:space="0" w:color="auto"/>
              <w:left w:val="outset" w:sz="6" w:space="0" w:color="auto"/>
              <w:bottom w:val="outset" w:sz="6" w:space="0" w:color="FFFFFF"/>
              <w:right w:val="outset" w:sz="6" w:space="0" w:color="auto"/>
            </w:tcBorders>
          </w:tcPr>
          <w:p w14:paraId="0147CD81"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AA37B32"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CBA02E2" w14:textId="77777777" w:rsidR="00AC108D" w:rsidRDefault="00B417B3">
            <w:r>
              <w:rPr>
                <w:rFonts w:ascii="Arial"/>
                <w:sz w:val="16"/>
              </w:rPr>
              <w:t xml:space="preserve">Indicate whether any effects were observed and whether they </w:t>
            </w:r>
            <w:r>
              <w:rPr>
                <w:rFonts w:ascii="Arial"/>
                <w:sz w:val="16"/>
              </w:rPr>
              <w:t>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770D759C" w14:textId="77777777" w:rsidR="00AC108D" w:rsidRDefault="00AC108D"/>
        </w:tc>
      </w:tr>
      <w:tr w:rsidR="00AC108D" w14:paraId="54BF3D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CB34D1"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B5F71E"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CD5EE6C"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288BBC"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0C85AEB9" w14:textId="77777777" w:rsidR="00AC108D" w:rsidRDefault="00B417B3">
            <w:r>
              <w:rPr>
                <w:rFonts w:ascii="Arial"/>
                <w:sz w:val="16"/>
              </w:rPr>
              <w:t>Describe the incidence and severity of effects by sex and dose group. At a minimum provid</w:t>
            </w:r>
            <w:r>
              <w:rPr>
                <w:rFonts w:ascii="Arial"/>
                <w:sz w:val="16"/>
              </w:rPr>
              <w:t>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w:t>
            </w:r>
            <w:r>
              <w:rPr>
                <w:rFonts w:ascii="Arial"/>
                <w:sz w:val="16"/>
              </w:rPr>
              <w:t xml:space="preserv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w:t>
            </w:r>
            <w:r>
              <w:rPr>
                <w:rFonts w:ascii="Arial"/>
                <w:sz w:val="16"/>
              </w:rPr>
              <w:t>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7F8CB9C2" w14:textId="77777777" w:rsidR="00AC108D" w:rsidRDefault="00AC108D"/>
        </w:tc>
      </w:tr>
      <w:tr w:rsidR="00AC108D" w14:paraId="57D206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A3E1C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185F35" w14:textId="77777777" w:rsidR="00AC108D" w:rsidRDefault="00B417B3">
            <w:r>
              <w:rPr>
                <w:rFonts w:ascii="Arial"/>
                <w:sz w:val="16"/>
              </w:rPr>
              <w:t>Ophthalmological findings</w:t>
            </w:r>
          </w:p>
        </w:tc>
        <w:tc>
          <w:tcPr>
            <w:tcW w:w="1425" w:type="dxa"/>
            <w:tcBorders>
              <w:top w:val="outset" w:sz="6" w:space="0" w:color="auto"/>
              <w:left w:val="outset" w:sz="6" w:space="0" w:color="auto"/>
              <w:bottom w:val="outset" w:sz="6" w:space="0" w:color="FFFFFF"/>
              <w:right w:val="outset" w:sz="6" w:space="0" w:color="auto"/>
            </w:tcBorders>
          </w:tcPr>
          <w:p w14:paraId="43097A00"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9A34AE" w14:textId="77777777" w:rsidR="00AC108D" w:rsidRDefault="00B417B3">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FE3D983" w14:textId="77777777" w:rsidR="00AC108D" w:rsidRDefault="00B417B3">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31C82C7" w14:textId="77777777" w:rsidR="00AC108D" w:rsidRDefault="00AC108D"/>
        </w:tc>
      </w:tr>
      <w:tr w:rsidR="00AC108D" w14:paraId="1C2578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5BBFA3"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D3AFE5" w14:textId="77777777" w:rsidR="00AC108D" w:rsidRDefault="00B417B3">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6D0FE2AB"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77AB5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AF4EDC4" w14:textId="77777777" w:rsidR="00AC108D" w:rsidRDefault="00B417B3">
            <w:r>
              <w:rPr>
                <w:rFonts w:ascii="Arial"/>
                <w:sz w:val="16"/>
              </w:rPr>
              <w:t xml:space="preserve">Describe the incidence and severity of effects by sex and dose group. At a minimum provide a qualitative description where dose effect related observations were seen, whether the </w:t>
            </w:r>
            <w:r>
              <w:rPr>
                <w:rFonts w:ascii="Arial"/>
                <w:sz w:val="16"/>
              </w:rPr>
              <w:t>effects observed are adverse or non-adverse and if the data allows, whether the effects are reversible or irreversible.</w:t>
            </w:r>
            <w:r>
              <w:rPr>
                <w:rFonts w:ascii="Arial"/>
                <w:sz w:val="16"/>
              </w:rPr>
              <w:br/>
            </w:r>
            <w:r>
              <w:rPr>
                <w:rFonts w:ascii="Arial"/>
                <w:sz w:val="16"/>
              </w:rPr>
              <w:lastRenderedPageBreak/>
              <w:br/>
              <w:t>Particularly with comprehensive data, include a table in the rich text field 'Any other information on results incl. tables'. Narrative</w:t>
            </w:r>
            <w:r>
              <w:rPr>
                <w:rFonts w:ascii="Arial"/>
                <w:sz w:val="16"/>
              </w:rPr>
              <w:t xml:space="preser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w:t>
            </w:r>
            <w:r>
              <w:rPr>
                <w:rFonts w:ascii="Arial"/>
                <w:sz w:val="16"/>
              </w:rPr>
              <w:t>ry.</w:t>
            </w:r>
          </w:p>
        </w:tc>
        <w:tc>
          <w:tcPr>
            <w:tcW w:w="2081" w:type="dxa"/>
            <w:tcBorders>
              <w:top w:val="outset" w:sz="6" w:space="0" w:color="auto"/>
              <w:left w:val="outset" w:sz="6" w:space="0" w:color="auto"/>
              <w:bottom w:val="outset" w:sz="6" w:space="0" w:color="FFFFFF"/>
              <w:right w:val="outset" w:sz="6" w:space="0" w:color="FFFFFF"/>
            </w:tcBorders>
          </w:tcPr>
          <w:p w14:paraId="115244C8" w14:textId="77777777" w:rsidR="00AC108D" w:rsidRDefault="00AC108D"/>
        </w:tc>
      </w:tr>
      <w:tr w:rsidR="00AC108D" w14:paraId="4AA1C3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8EDFDC"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2EF9ED" w14:textId="77777777" w:rsidR="00AC108D" w:rsidRDefault="00B417B3">
            <w:r>
              <w:rPr>
                <w:rFonts w:ascii="Arial"/>
                <w:sz w:val="16"/>
              </w:rPr>
              <w:t>Haematological findings</w:t>
            </w:r>
          </w:p>
        </w:tc>
        <w:tc>
          <w:tcPr>
            <w:tcW w:w="1425" w:type="dxa"/>
            <w:tcBorders>
              <w:top w:val="outset" w:sz="6" w:space="0" w:color="auto"/>
              <w:left w:val="outset" w:sz="6" w:space="0" w:color="auto"/>
              <w:bottom w:val="outset" w:sz="6" w:space="0" w:color="FFFFFF"/>
              <w:right w:val="outset" w:sz="6" w:space="0" w:color="auto"/>
            </w:tcBorders>
          </w:tcPr>
          <w:p w14:paraId="1D36CE5E"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97BABF"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9E41FFC" w14:textId="77777777" w:rsidR="00AC108D" w:rsidRDefault="00B417B3">
            <w:r>
              <w:rPr>
                <w:rFonts w:ascii="Arial"/>
                <w:sz w:val="16"/>
              </w:rPr>
              <w:t xml:space="preserve">Indicate whether any effects were </w:t>
            </w:r>
            <w:r>
              <w:rPr>
                <w:rFonts w:ascii="Arial"/>
                <w:sz w:val="16"/>
              </w:rPr>
              <w:t>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FABBDEC" w14:textId="77777777" w:rsidR="00AC108D" w:rsidRDefault="00AC108D"/>
        </w:tc>
      </w:tr>
      <w:tr w:rsidR="00AC108D" w14:paraId="06F47F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C78BE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4ED844"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FCB56C9"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6CD2BB2"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8121ADD" w14:textId="77777777" w:rsidR="00AC108D" w:rsidRDefault="00B417B3">
            <w:r>
              <w:rPr>
                <w:rFonts w:ascii="Arial"/>
                <w:sz w:val="16"/>
              </w:rPr>
              <w:t xml:space="preserve">Describe the incidence and severity of effects by sex and dose </w:t>
            </w:r>
            <w:r>
              <w:rPr>
                <w:rFonts w:ascii="Arial"/>
                <w:sz w:val="16"/>
              </w:rPr>
              <w:t>group. At a minimum provide a qualitative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w:t>
            </w:r>
            <w:r>
              <w:rPr>
                <w:rFonts w:ascii="Arial"/>
                <w:sz w:val="16"/>
              </w:rPr>
              <w:t xml:space="preserve">omprehensive data, include a table in the rich text field 'Any other information on results incl. tables'. Narrative accompanying such tabular data should mainly address the toxicological significance of the results and not repeat the details presented in </w:t>
            </w:r>
            <w:r>
              <w:rPr>
                <w:rFonts w:ascii="Arial"/>
                <w:sz w:val="16"/>
              </w:rPr>
              <w:t>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99D69E6" w14:textId="77777777" w:rsidR="00AC108D" w:rsidRDefault="00AC108D"/>
        </w:tc>
      </w:tr>
      <w:tr w:rsidR="00AC108D" w14:paraId="218BF8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D34253"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A45D9D" w14:textId="77777777" w:rsidR="00AC108D" w:rsidRDefault="00B417B3">
            <w:r>
              <w:rPr>
                <w:rFonts w:ascii="Arial"/>
                <w:sz w:val="16"/>
              </w:rPr>
              <w:t>Clinical biochemistry findings</w:t>
            </w:r>
          </w:p>
        </w:tc>
        <w:tc>
          <w:tcPr>
            <w:tcW w:w="1425" w:type="dxa"/>
            <w:tcBorders>
              <w:top w:val="outset" w:sz="6" w:space="0" w:color="auto"/>
              <w:left w:val="outset" w:sz="6" w:space="0" w:color="auto"/>
              <w:bottom w:val="outset" w:sz="6" w:space="0" w:color="FFFFFF"/>
              <w:right w:val="outset" w:sz="6" w:space="0" w:color="auto"/>
            </w:tcBorders>
          </w:tcPr>
          <w:p w14:paraId="5FA84CCA"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96CBDB" w14:textId="77777777" w:rsidR="00AC108D" w:rsidRDefault="00B417B3">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72176EAA" w14:textId="77777777" w:rsidR="00AC108D" w:rsidRDefault="00B417B3">
            <w:r>
              <w:rPr>
                <w:rFonts w:ascii="Arial"/>
                <w:sz w:val="16"/>
              </w:rPr>
              <w:lastRenderedPageBreak/>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07FD755C" w14:textId="77777777" w:rsidR="00AC108D" w:rsidRDefault="00AC108D"/>
        </w:tc>
      </w:tr>
      <w:tr w:rsidR="00AC108D" w14:paraId="269C0C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D4BB0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1793E5"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891934F"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3CCEC61"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7795254B" w14:textId="77777777" w:rsidR="00AC108D" w:rsidRDefault="00B417B3">
            <w:r>
              <w:rPr>
                <w:rFonts w:ascii="Arial"/>
                <w:sz w:val="16"/>
              </w:rPr>
              <w:t xml:space="preserve">Describe the incidence and severity of effects by sex and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 xml:space="preserve">Effects seen on hormone levels should be described. </w:t>
            </w:r>
            <w:r>
              <w:rPr>
                <w:rFonts w:ascii="Arial"/>
                <w:sz w:val="16"/>
              </w:rPr>
              <w:br/>
            </w:r>
            <w:r>
              <w:rPr>
                <w:rFonts w:ascii="Arial"/>
                <w:sz w:val="16"/>
              </w:rPr>
              <w:br/>
              <w:t>Particularly with comprehensive data, include a table in the rich tex</w:t>
            </w:r>
            <w:r>
              <w:rPr>
                <w:rFonts w:ascii="Arial"/>
                <w:sz w:val="16"/>
              </w:rPr>
              <w:t>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w:t>
            </w:r>
            <w:r>
              <w:rPr>
                <w:rFonts w:ascii="Arial"/>
                <w:sz w:val="16"/>
              </w:rPr>
              <w:t>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FC4A934" w14:textId="77777777" w:rsidR="00AC108D" w:rsidRDefault="00AC108D"/>
        </w:tc>
      </w:tr>
      <w:tr w:rsidR="00AC108D" w14:paraId="209159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9B57B1"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7FF78C" w14:textId="77777777" w:rsidR="00AC108D" w:rsidRDefault="00B417B3">
            <w:r>
              <w:rPr>
                <w:rFonts w:ascii="Arial"/>
                <w:sz w:val="16"/>
              </w:rPr>
              <w:t>Endocrine findings</w:t>
            </w:r>
          </w:p>
        </w:tc>
        <w:tc>
          <w:tcPr>
            <w:tcW w:w="1425" w:type="dxa"/>
            <w:tcBorders>
              <w:top w:val="outset" w:sz="6" w:space="0" w:color="auto"/>
              <w:left w:val="outset" w:sz="6" w:space="0" w:color="auto"/>
              <w:bottom w:val="outset" w:sz="6" w:space="0" w:color="FFFFFF"/>
              <w:right w:val="outset" w:sz="6" w:space="0" w:color="auto"/>
            </w:tcBorders>
          </w:tcPr>
          <w:p w14:paraId="45486BF5"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627564"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w:t>
            </w:r>
            <w:r>
              <w:rPr>
                <w:rFonts w:ascii="Arial"/>
                <w:sz w:val="16"/>
              </w:rPr>
              <w:t>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A3E3993" w14:textId="77777777" w:rsidR="00AC108D" w:rsidRDefault="00B417B3">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0337161" w14:textId="77777777" w:rsidR="00AC108D" w:rsidRDefault="00AC108D"/>
        </w:tc>
      </w:tr>
      <w:tr w:rsidR="00AC108D" w14:paraId="04C91B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2FC75A"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FF770C"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586FFC6"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70F156F"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18B6409B" w14:textId="77777777" w:rsidR="00AC108D" w:rsidRDefault="00B417B3">
            <w:r>
              <w:rPr>
                <w:rFonts w:ascii="Arial"/>
                <w:sz w:val="16"/>
              </w:rPr>
              <w:t>Describe the incidence and severity of effects by dose group. At a minimum provide a qualitative description where dose effect related observations were seen.</w:t>
            </w:r>
            <w:r>
              <w:rPr>
                <w:rFonts w:ascii="Arial"/>
                <w:sz w:val="16"/>
              </w:rPr>
              <w:br/>
            </w:r>
            <w:r>
              <w:rPr>
                <w:rFonts w:ascii="Arial"/>
                <w:sz w:val="16"/>
              </w:rPr>
              <w:br/>
              <w:t>Particularly with comprehensive data, include a table in the rich text field 'Any other informat</w:t>
            </w:r>
            <w:r>
              <w:rPr>
                <w:rFonts w:ascii="Arial"/>
                <w:sz w:val="16"/>
              </w:rPr>
              <w: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r>
            <w:r>
              <w:rPr>
                <w:rFonts w:ascii="Arial"/>
                <w:sz w:val="16"/>
              </w:rPr>
              <w:lastRenderedPageBreak/>
              <w:t>NOTE: Depending on the regulatory programme some form of a tab</w:t>
            </w:r>
            <w:r>
              <w:rPr>
                <w:rFonts w:ascii="Arial"/>
                <w:sz w:val="16"/>
              </w:rPr>
              <w:t>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2D948C3" w14:textId="77777777" w:rsidR="00AC108D" w:rsidRDefault="00AC108D"/>
        </w:tc>
      </w:tr>
      <w:tr w:rsidR="00AC108D" w14:paraId="1F129F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22CD5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2BF185" w14:textId="77777777" w:rsidR="00AC108D" w:rsidRDefault="00B417B3">
            <w:r>
              <w:rPr>
                <w:rFonts w:ascii="Arial"/>
                <w:sz w:val="16"/>
              </w:rPr>
              <w:t>Urinalysis findings</w:t>
            </w:r>
          </w:p>
        </w:tc>
        <w:tc>
          <w:tcPr>
            <w:tcW w:w="1425" w:type="dxa"/>
            <w:tcBorders>
              <w:top w:val="outset" w:sz="6" w:space="0" w:color="auto"/>
              <w:left w:val="outset" w:sz="6" w:space="0" w:color="auto"/>
              <w:bottom w:val="outset" w:sz="6" w:space="0" w:color="FFFFFF"/>
              <w:right w:val="outset" w:sz="6" w:space="0" w:color="auto"/>
            </w:tcBorders>
          </w:tcPr>
          <w:p w14:paraId="3CDD6BA2"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770A7C"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12D9E85A" w14:textId="77777777" w:rsidR="00AC108D" w:rsidRDefault="00B417B3">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4CB38C1A" w14:textId="77777777" w:rsidR="00AC108D" w:rsidRDefault="00AC108D"/>
        </w:tc>
      </w:tr>
      <w:tr w:rsidR="00AC108D" w14:paraId="04213E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746A5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204A66"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2D2E6C7"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FEC0ADA"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5D692DA0" w14:textId="77777777" w:rsidR="00AC108D" w:rsidRDefault="00B417B3">
            <w:r>
              <w:rPr>
                <w:rFonts w:ascii="Arial"/>
                <w:sz w:val="16"/>
              </w:rPr>
              <w:t>Describe the incide</w:t>
            </w:r>
            <w:r>
              <w:rPr>
                <w:rFonts w:ascii="Arial"/>
                <w:sz w:val="16"/>
              </w:rPr>
              <w:t>nce and severity of effects by sex and dose group. At a minimum provide a qualitative description where dose effect related observations were seen, whether the effects observed are adverse or non-adverse and if the data allows, whether the effects are reve</w:t>
            </w:r>
            <w:r>
              <w:rPr>
                <w:rFonts w:ascii="Arial"/>
                <w:sz w:val="16"/>
              </w:rPr>
              <w:t>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the toxicological significance of the resu</w:t>
            </w:r>
            <w:r>
              <w:rPr>
                <w:rFonts w:ascii="Arial"/>
                <w:sz w:val="16"/>
              </w:rPr>
              <w:t>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7084A90" w14:textId="77777777" w:rsidR="00AC108D" w:rsidRDefault="00AC108D"/>
        </w:tc>
      </w:tr>
      <w:tr w:rsidR="00AC108D" w14:paraId="025505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60989F"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CBD485" w14:textId="77777777" w:rsidR="00AC108D" w:rsidRDefault="00B417B3">
            <w:r>
              <w:rPr>
                <w:rFonts w:ascii="Arial"/>
                <w:sz w:val="16"/>
              </w:rPr>
              <w:t>Behaviour (functional findings)</w:t>
            </w:r>
          </w:p>
        </w:tc>
        <w:tc>
          <w:tcPr>
            <w:tcW w:w="1425" w:type="dxa"/>
            <w:tcBorders>
              <w:top w:val="outset" w:sz="6" w:space="0" w:color="auto"/>
              <w:left w:val="outset" w:sz="6" w:space="0" w:color="auto"/>
              <w:bottom w:val="outset" w:sz="6" w:space="0" w:color="FFFFFF"/>
              <w:right w:val="outset" w:sz="6" w:space="0" w:color="auto"/>
            </w:tcBorders>
          </w:tcPr>
          <w:p w14:paraId="44A4B41A"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D9E35B7" w14:textId="77777777" w:rsidR="00AC108D" w:rsidRDefault="00B417B3">
            <w:r>
              <w:rPr>
                <w:rFonts w:ascii="Arial"/>
                <w:b/>
                <w:sz w:val="16"/>
              </w:rPr>
              <w:t xml:space="preserve">Picklist </w:t>
            </w:r>
            <w:r>
              <w:rPr>
                <w:rFonts w:ascii="Arial"/>
                <w:b/>
                <w:sz w:val="16"/>
              </w:rPr>
              <w:t>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97F9961" w14:textId="77777777" w:rsidR="00AC108D" w:rsidRDefault="00B417B3">
            <w:r>
              <w:rPr>
                <w:rFonts w:ascii="Arial"/>
                <w:sz w:val="16"/>
              </w:rPr>
              <w:t>Indicate whether any effects were observed and whether they were treatment-related or not. Select 'not examined' or</w:t>
            </w:r>
            <w:r>
              <w:rPr>
                <w:rFonts w:ascii="Arial"/>
                <w:sz w:val="16"/>
              </w:rPr>
              <w:t xml:space="preserve">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F2BE74A" w14:textId="77777777" w:rsidR="00AC108D" w:rsidRDefault="00AC108D"/>
        </w:tc>
      </w:tr>
      <w:tr w:rsidR="00AC108D" w14:paraId="34BF1C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D07139"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944650"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105A5B29"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567DD2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C9D0AC6" w14:textId="77777777" w:rsidR="00AC108D" w:rsidRDefault="00B417B3">
            <w:r>
              <w:rPr>
                <w:rFonts w:ascii="Arial"/>
                <w:sz w:val="16"/>
              </w:rPr>
              <w:t xml:space="preserve">Where relevant describe functional investigations in relation to motor activity, sensory function, grip strength or bizarre behaviour (e.g. </w:t>
            </w:r>
            <w:r>
              <w:rPr>
                <w:rFonts w:ascii="Arial"/>
                <w:sz w:val="16"/>
              </w:rPr>
              <w:t>walking backwards).</w:t>
            </w:r>
            <w:r>
              <w:rPr>
                <w:rFonts w:ascii="Arial"/>
                <w:sz w:val="16"/>
              </w:rPr>
              <w:br/>
            </w:r>
            <w:r>
              <w:rPr>
                <w:rFonts w:ascii="Arial"/>
                <w:sz w:val="16"/>
              </w:rPr>
              <w:br/>
            </w:r>
            <w:r>
              <w:rPr>
                <w:rFonts w:ascii="Arial"/>
                <w:sz w:val="16"/>
              </w:rPr>
              <w:lastRenderedPageBreak/>
              <w:t>Describe the incidence and severity of effects by sex and dose group. At a minimum provide a qualitative description where dose effect related observations were seen, whether the effects observed are adverse or non-adverse and if the d</w:t>
            </w:r>
            <w:r>
              <w:rPr>
                <w:rFonts w:ascii="Arial"/>
                <w:sz w:val="16"/>
              </w:rPr>
              <w:t>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mainly address th</w:t>
            </w:r>
            <w:r>
              <w:rPr>
                <w:rFonts w:ascii="Arial"/>
                <w:sz w:val="16"/>
              </w:rPr>
              <w:t>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1FB3187C" w14:textId="77777777" w:rsidR="00AC108D" w:rsidRDefault="00AC108D"/>
        </w:tc>
      </w:tr>
      <w:tr w:rsidR="00AC108D" w14:paraId="4BBAE0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B9D5DB"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4E0115" w14:textId="77777777" w:rsidR="00AC108D" w:rsidRDefault="00B417B3">
            <w:r>
              <w:rPr>
                <w:rFonts w:ascii="Arial"/>
                <w:sz w:val="16"/>
              </w:rPr>
              <w:t>Immunological findings</w:t>
            </w:r>
          </w:p>
        </w:tc>
        <w:tc>
          <w:tcPr>
            <w:tcW w:w="1425" w:type="dxa"/>
            <w:tcBorders>
              <w:top w:val="outset" w:sz="6" w:space="0" w:color="auto"/>
              <w:left w:val="outset" w:sz="6" w:space="0" w:color="auto"/>
              <w:bottom w:val="outset" w:sz="6" w:space="0" w:color="FFFFFF"/>
              <w:right w:val="outset" w:sz="6" w:space="0" w:color="auto"/>
            </w:tcBorders>
          </w:tcPr>
          <w:p w14:paraId="218C6A42" w14:textId="77777777" w:rsidR="00AC108D" w:rsidRDefault="00B417B3">
            <w:r>
              <w:rPr>
                <w:rFonts w:ascii="Arial"/>
                <w:sz w:val="16"/>
              </w:rPr>
              <w:t>List (picklist)</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22D52179"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571DAF9" w14:textId="77777777" w:rsidR="00AC108D" w:rsidRDefault="00B417B3">
            <w:r>
              <w:rPr>
                <w:rFonts w:ascii="Arial"/>
                <w:sz w:val="16"/>
              </w:rPr>
              <w:t xml:space="preserve">Indicate whether any effects were observed and whether they were </w:t>
            </w:r>
            <w:r>
              <w:rPr>
                <w:rFonts w:ascii="Arial"/>
                <w:sz w:val="16"/>
              </w:rPr>
              <w:t>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5BEA6F40" w14:textId="77777777" w:rsidR="00AC108D" w:rsidRDefault="00AC108D"/>
        </w:tc>
      </w:tr>
      <w:tr w:rsidR="00AC108D" w14:paraId="588A0B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45C6E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EBAC63"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241151A"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D356B2"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7B1B2BF" w14:textId="77777777" w:rsidR="00AC108D" w:rsidRDefault="00B417B3">
            <w:r>
              <w:rPr>
                <w:rFonts w:ascii="Arial"/>
                <w:sz w:val="16"/>
              </w:rPr>
              <w:t>Describe the incidence and severity of effects by sex and dose group. At a minimum provide a q</w:t>
            </w:r>
            <w:r>
              <w:rPr>
                <w:rFonts w:ascii="Arial"/>
                <w:sz w:val="16"/>
              </w:rPr>
              <w:t>ualitative 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w:t>
            </w:r>
            <w:r>
              <w:rPr>
                <w:rFonts w:ascii="Arial"/>
                <w:sz w:val="16"/>
              </w:rPr>
              <w:t>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 xml:space="preserve">NOTE: Depending </w:t>
            </w:r>
            <w:r>
              <w:rPr>
                <w:rFonts w:ascii="Arial"/>
                <w:sz w:val="16"/>
              </w:rPr>
              <w:t xml:space="preserve">on the regulatory programme some form of a table(s) (predefined table) may </w:t>
            </w:r>
            <w:r>
              <w:rPr>
                <w:rFonts w:ascii="Arial"/>
                <w:sz w:val="16"/>
              </w:rPr>
              <w:lastRenderedPageBreak/>
              <w:t>be mandatory.</w:t>
            </w:r>
          </w:p>
        </w:tc>
        <w:tc>
          <w:tcPr>
            <w:tcW w:w="2081" w:type="dxa"/>
            <w:tcBorders>
              <w:top w:val="outset" w:sz="6" w:space="0" w:color="auto"/>
              <w:left w:val="outset" w:sz="6" w:space="0" w:color="auto"/>
              <w:bottom w:val="outset" w:sz="6" w:space="0" w:color="FFFFFF"/>
              <w:right w:val="outset" w:sz="6" w:space="0" w:color="FFFFFF"/>
            </w:tcBorders>
          </w:tcPr>
          <w:p w14:paraId="37231930" w14:textId="77777777" w:rsidR="00AC108D" w:rsidRDefault="00AC108D"/>
        </w:tc>
      </w:tr>
      <w:tr w:rsidR="00AC108D" w14:paraId="456972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D79A1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3E408F" w14:textId="77777777" w:rsidR="00AC108D" w:rsidRDefault="00B417B3">
            <w:r>
              <w:rPr>
                <w:rFonts w:ascii="Arial"/>
                <w:sz w:val="16"/>
              </w:rPr>
              <w:t>Organ weight findings including organ / body weight ratios</w:t>
            </w:r>
          </w:p>
        </w:tc>
        <w:tc>
          <w:tcPr>
            <w:tcW w:w="1425" w:type="dxa"/>
            <w:tcBorders>
              <w:top w:val="outset" w:sz="6" w:space="0" w:color="auto"/>
              <w:left w:val="outset" w:sz="6" w:space="0" w:color="auto"/>
              <w:bottom w:val="outset" w:sz="6" w:space="0" w:color="FFFFFF"/>
              <w:right w:val="outset" w:sz="6" w:space="0" w:color="auto"/>
            </w:tcBorders>
          </w:tcPr>
          <w:p w14:paraId="433FAB9B"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CA7243C" w14:textId="77777777" w:rsidR="00AC108D" w:rsidRDefault="00B417B3">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3260437" w14:textId="77777777" w:rsidR="00AC108D" w:rsidRDefault="00B417B3">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547C738B" w14:textId="77777777" w:rsidR="00AC108D" w:rsidRDefault="00AC108D"/>
        </w:tc>
      </w:tr>
      <w:tr w:rsidR="00AC108D" w14:paraId="5AC70C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685A2E"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588502"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65F35F96"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4A6F0BB"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536E1DB5" w14:textId="77777777" w:rsidR="00AC108D" w:rsidRDefault="00B417B3">
            <w:r>
              <w:rPr>
                <w:rFonts w:ascii="Arial"/>
                <w:sz w:val="16"/>
              </w:rPr>
              <w:t xml:space="preserve">Describe the incidence and severity of effects by sex and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Include (both) body weight, organ weights and relative weights (related to bw).</w:t>
            </w:r>
            <w:r>
              <w:rPr>
                <w:rFonts w:ascii="Arial"/>
                <w:sz w:val="16"/>
              </w:rPr>
              <w:br/>
            </w:r>
            <w:r>
              <w:rPr>
                <w:rFonts w:ascii="Arial"/>
                <w:sz w:val="16"/>
              </w:rPr>
              <w:br/>
              <w:t>Particularly with comprehensive data, incl</w:t>
            </w:r>
            <w:r>
              <w:rPr>
                <w:rFonts w:ascii="Arial"/>
                <w:sz w:val="16"/>
              </w:rPr>
              <w:t>ude a table in the 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w:t>
            </w:r>
            <w:r>
              <w:rPr>
                <w:rFonts w:ascii="Arial"/>
                <w:sz w:val="16"/>
              </w:rPr>
              <w:t>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4276988C" w14:textId="77777777" w:rsidR="00AC108D" w:rsidRDefault="00AC108D"/>
        </w:tc>
      </w:tr>
      <w:tr w:rsidR="00AC108D" w14:paraId="69EE28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4A802F"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2453FB" w14:textId="77777777" w:rsidR="00AC108D" w:rsidRDefault="00B417B3">
            <w:r>
              <w:rPr>
                <w:rFonts w:ascii="Arial"/>
                <w:sz w:val="16"/>
              </w:rPr>
              <w:t>Gross pathological findings</w:t>
            </w:r>
          </w:p>
        </w:tc>
        <w:tc>
          <w:tcPr>
            <w:tcW w:w="1425" w:type="dxa"/>
            <w:tcBorders>
              <w:top w:val="outset" w:sz="6" w:space="0" w:color="auto"/>
              <w:left w:val="outset" w:sz="6" w:space="0" w:color="auto"/>
              <w:bottom w:val="outset" w:sz="6" w:space="0" w:color="FFFFFF"/>
              <w:right w:val="outset" w:sz="6" w:space="0" w:color="auto"/>
            </w:tcBorders>
          </w:tcPr>
          <w:p w14:paraId="06B693E9"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5550F50"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w:t>
            </w:r>
            <w:r>
              <w:rPr>
                <w:rFonts w:ascii="Arial"/>
                <w:sz w:val="16"/>
              </w:rPr>
              <w:t>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393658" w14:textId="77777777" w:rsidR="00AC108D" w:rsidRDefault="00B417B3">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CE6B657" w14:textId="77777777" w:rsidR="00AC108D" w:rsidRDefault="00AC108D"/>
        </w:tc>
      </w:tr>
      <w:tr w:rsidR="00AC108D" w14:paraId="744FC9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9F603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3A01FB"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256ACD6E" w14:textId="77777777" w:rsidR="00AC108D" w:rsidRDefault="00B417B3">
            <w:r>
              <w:rPr>
                <w:rFonts w:ascii="Arial"/>
                <w:sz w:val="16"/>
              </w:rPr>
              <w:t xml:space="preserve">Text </w:t>
            </w:r>
            <w:r>
              <w:rPr>
                <w:rFonts w:ascii="Arial"/>
                <w:sz w:val="16"/>
              </w:rPr>
              <w:t>(32,768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0D57C73C"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7B830D34" w14:textId="77777777" w:rsidR="00AC108D" w:rsidRDefault="00B417B3">
            <w:r>
              <w:rPr>
                <w:rFonts w:ascii="Arial"/>
                <w:sz w:val="16"/>
              </w:rPr>
              <w:t xml:space="preserve">Describe the incidence and severity of effects by sex and dose group. At a minimum provide a qualitative description where dose effect related observations were seen, whether the effects </w:t>
            </w:r>
            <w:r>
              <w:rPr>
                <w:rFonts w:ascii="Arial"/>
                <w:sz w:val="16"/>
              </w:rPr>
              <w:lastRenderedPageBreak/>
              <w:t>observed are adverse or non-advers</w:t>
            </w:r>
            <w:r>
              <w:rPr>
                <w:rFonts w:ascii="Arial"/>
                <w:sz w:val="16"/>
              </w:rPr>
              <w:t>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Narrative accompanying such tabular data should mai</w:t>
            </w:r>
            <w:r>
              <w:rPr>
                <w:rFonts w:ascii="Arial"/>
                <w:sz w:val="16"/>
              </w:rPr>
              <w:t>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6D9E7DDF" w14:textId="77777777" w:rsidR="00AC108D" w:rsidRDefault="00AC108D"/>
        </w:tc>
      </w:tr>
      <w:tr w:rsidR="00AC108D" w14:paraId="3E2B03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E3A6DE"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856F2F" w14:textId="77777777" w:rsidR="00AC108D" w:rsidRDefault="00B417B3">
            <w:r>
              <w:rPr>
                <w:rFonts w:ascii="Arial"/>
                <w:sz w:val="16"/>
              </w:rPr>
              <w:t>Neuropathological findings</w:t>
            </w:r>
          </w:p>
        </w:tc>
        <w:tc>
          <w:tcPr>
            <w:tcW w:w="1425" w:type="dxa"/>
            <w:tcBorders>
              <w:top w:val="outset" w:sz="6" w:space="0" w:color="auto"/>
              <w:left w:val="outset" w:sz="6" w:space="0" w:color="auto"/>
              <w:bottom w:val="outset" w:sz="6" w:space="0" w:color="FFFFFF"/>
              <w:right w:val="outset" w:sz="6" w:space="0" w:color="auto"/>
            </w:tcBorders>
          </w:tcPr>
          <w:p w14:paraId="7D07446C" w14:textId="77777777" w:rsidR="00AC108D" w:rsidRDefault="00B417B3">
            <w:r>
              <w:rPr>
                <w:rFonts w:ascii="Arial"/>
                <w:sz w:val="16"/>
              </w:rPr>
              <w:t xml:space="preserve">List </w:t>
            </w:r>
            <w:r>
              <w:rPr>
                <w:rFonts w:ascii="Arial"/>
                <w:sz w:val="16"/>
              </w:rPr>
              <w:t>(picklist)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AD8E816"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E4C496B" w14:textId="77777777" w:rsidR="00AC108D" w:rsidRDefault="00B417B3">
            <w:r>
              <w:rPr>
                <w:rFonts w:ascii="Arial"/>
                <w:sz w:val="16"/>
              </w:rPr>
              <w:t>Indicate whether any effects were observed and whether they were treatment-r</w:t>
            </w:r>
            <w:r>
              <w:rPr>
                <w:rFonts w:ascii="Arial"/>
                <w:sz w:val="16"/>
              </w:rPr>
              <w:t>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1FA954E8" w14:textId="77777777" w:rsidR="00AC108D" w:rsidRDefault="00AC108D"/>
        </w:tc>
      </w:tr>
      <w:tr w:rsidR="00AC108D" w14:paraId="7C473E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288638"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B1CF43"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04690AAB"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CB06FB"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23D7A241" w14:textId="77777777" w:rsidR="00AC108D" w:rsidRDefault="00B417B3">
            <w:r>
              <w:rPr>
                <w:rFonts w:ascii="Arial"/>
                <w:sz w:val="16"/>
              </w:rPr>
              <w:t xml:space="preserve">Describe the incidence and severity of effects by sex and dose group. At a minimum provide a qualitative </w:t>
            </w:r>
            <w:r>
              <w:rPr>
                <w:rFonts w:ascii="Arial"/>
                <w:sz w:val="16"/>
              </w:rPr>
              <w:t>description where dose effect related observations were seen, whether the effects observed are adverse or non-adverse and if the data allows, whether the effects are reversible or irreversible.</w:t>
            </w:r>
            <w:r>
              <w:rPr>
                <w:rFonts w:ascii="Arial"/>
                <w:sz w:val="16"/>
              </w:rPr>
              <w:br/>
            </w:r>
            <w:r>
              <w:rPr>
                <w:rFonts w:ascii="Arial"/>
                <w:sz w:val="16"/>
              </w:rPr>
              <w:br/>
              <w:t xml:space="preserve">Particularly with comprehensive data, include a table in the </w:t>
            </w:r>
            <w:r>
              <w:rPr>
                <w:rFonts w:ascii="Arial"/>
                <w:sz w:val="16"/>
              </w:rPr>
              <w:t>rich text field 'Any other information on results incl. tables'.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w:t>
            </w:r>
            <w:r>
              <w:rPr>
                <w:rFonts w:ascii="Arial"/>
                <w:sz w:val="16"/>
              </w:rPr>
              <w:t>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22784DA4" w14:textId="77777777" w:rsidR="00AC108D" w:rsidRDefault="00AC108D"/>
        </w:tc>
      </w:tr>
      <w:tr w:rsidR="00AC108D" w14:paraId="03C92E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3A8D3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485204" w14:textId="77777777" w:rsidR="00AC108D" w:rsidRDefault="00B417B3">
            <w:r>
              <w:rPr>
                <w:rFonts w:ascii="Arial"/>
                <w:sz w:val="16"/>
              </w:rPr>
              <w:t>Histopathological findings: non-neoplastic</w:t>
            </w:r>
          </w:p>
        </w:tc>
        <w:tc>
          <w:tcPr>
            <w:tcW w:w="1425" w:type="dxa"/>
            <w:tcBorders>
              <w:top w:val="outset" w:sz="6" w:space="0" w:color="auto"/>
              <w:left w:val="outset" w:sz="6" w:space="0" w:color="auto"/>
              <w:bottom w:val="outset" w:sz="6" w:space="0" w:color="FFFFFF"/>
              <w:right w:val="outset" w:sz="6" w:space="0" w:color="auto"/>
            </w:tcBorders>
          </w:tcPr>
          <w:p w14:paraId="227F57E5"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A5BAA03" w14:textId="77777777" w:rsidR="00AC108D" w:rsidRDefault="00B417B3">
            <w:r>
              <w:rPr>
                <w:rFonts w:ascii="Arial"/>
                <w:b/>
                <w:sz w:val="16"/>
              </w:rPr>
              <w:t>Picklist values:</w:t>
            </w:r>
            <w:r>
              <w:rPr>
                <w:rFonts w:ascii="Arial"/>
                <w:sz w:val="16"/>
              </w:rPr>
              <w:br/>
              <w:t>- effects observed, treatment-related</w:t>
            </w:r>
            <w:r>
              <w:rPr>
                <w:rFonts w:ascii="Arial"/>
                <w:sz w:val="16"/>
              </w:rPr>
              <w:br/>
              <w:t xml:space="preserve">- effects observed, </w:t>
            </w:r>
            <w:r>
              <w:rPr>
                <w:rFonts w:ascii="Arial"/>
                <w:sz w:val="16"/>
              </w:rPr>
              <w:t>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95E2F1" w14:textId="77777777" w:rsidR="00AC108D" w:rsidRDefault="00B417B3">
            <w:r>
              <w:rPr>
                <w:rFonts w:ascii="Arial"/>
                <w:sz w:val="16"/>
              </w:rPr>
              <w:t>Indicate 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06303E0D" w14:textId="77777777" w:rsidR="00AC108D" w:rsidRDefault="00AC108D"/>
        </w:tc>
      </w:tr>
      <w:tr w:rsidR="00AC108D" w14:paraId="0C0CC0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F66F18"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10D54B" w14:textId="77777777" w:rsidR="00AC108D" w:rsidRDefault="00B417B3">
            <w:r>
              <w:rPr>
                <w:rFonts w:ascii="Arial"/>
                <w:sz w:val="16"/>
              </w:rPr>
              <w:t xml:space="preserve">Description </w:t>
            </w:r>
            <w:r>
              <w:rPr>
                <w:rFonts w:ascii="Arial"/>
                <w:sz w:val="16"/>
              </w:rPr>
              <w:t>(incidence and severity)</w:t>
            </w:r>
          </w:p>
        </w:tc>
        <w:tc>
          <w:tcPr>
            <w:tcW w:w="1425" w:type="dxa"/>
            <w:tcBorders>
              <w:top w:val="outset" w:sz="6" w:space="0" w:color="auto"/>
              <w:left w:val="outset" w:sz="6" w:space="0" w:color="auto"/>
              <w:bottom w:val="outset" w:sz="6" w:space="0" w:color="FFFFFF"/>
              <w:right w:val="outset" w:sz="6" w:space="0" w:color="auto"/>
            </w:tcBorders>
          </w:tcPr>
          <w:p w14:paraId="34D37577"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4E1A31"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624F99F9" w14:textId="77777777" w:rsidR="00AC108D" w:rsidRDefault="00B417B3">
            <w:r>
              <w:rPr>
                <w:rFonts w:ascii="Arial"/>
                <w:sz w:val="16"/>
              </w:rPr>
              <w:t>Describe the incidence and severity of effects by sex and dose group. At a minimum provide a qualitative description (using scores) where dose effect related observations were seen, whether t</w:t>
            </w:r>
            <w:r>
              <w:rPr>
                <w:rFonts w:ascii="Arial"/>
                <w:sz w:val="16"/>
              </w:rPr>
              <w: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 Narrat</w:t>
            </w:r>
            <w:r>
              <w:rPr>
                <w:rFonts w:ascii="Arial"/>
                <w:sz w:val="16"/>
              </w:rPr>
              <w: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may be mand</w:t>
            </w:r>
            <w:r>
              <w:rPr>
                <w:rFonts w:ascii="Arial"/>
                <w:sz w:val="16"/>
              </w:rPr>
              <w:t>atory.</w:t>
            </w:r>
          </w:p>
        </w:tc>
        <w:tc>
          <w:tcPr>
            <w:tcW w:w="2081" w:type="dxa"/>
            <w:tcBorders>
              <w:top w:val="outset" w:sz="6" w:space="0" w:color="auto"/>
              <w:left w:val="outset" w:sz="6" w:space="0" w:color="auto"/>
              <w:bottom w:val="outset" w:sz="6" w:space="0" w:color="FFFFFF"/>
              <w:right w:val="outset" w:sz="6" w:space="0" w:color="FFFFFF"/>
            </w:tcBorders>
          </w:tcPr>
          <w:p w14:paraId="22D2CCEF" w14:textId="77777777" w:rsidR="00AC108D" w:rsidRDefault="00AC108D"/>
        </w:tc>
      </w:tr>
      <w:tr w:rsidR="00AC108D" w14:paraId="2D7492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4B23A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A35CFD" w14:textId="77777777" w:rsidR="00AC108D" w:rsidRDefault="00B417B3">
            <w:r>
              <w:rPr>
                <w:rFonts w:ascii="Arial"/>
                <w:sz w:val="16"/>
              </w:rPr>
              <w:t>Histopathological findings: neoplastic</w:t>
            </w:r>
          </w:p>
        </w:tc>
        <w:tc>
          <w:tcPr>
            <w:tcW w:w="1425" w:type="dxa"/>
            <w:tcBorders>
              <w:top w:val="outset" w:sz="6" w:space="0" w:color="auto"/>
              <w:left w:val="outset" w:sz="6" w:space="0" w:color="auto"/>
              <w:bottom w:val="outset" w:sz="6" w:space="0" w:color="FFFFFF"/>
              <w:right w:val="outset" w:sz="6" w:space="0" w:color="auto"/>
            </w:tcBorders>
          </w:tcPr>
          <w:p w14:paraId="3F332CE7"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94E6F57" w14:textId="77777777" w:rsidR="00AC108D" w:rsidRDefault="00B417B3">
            <w:r>
              <w:rPr>
                <w:rFonts w:ascii="Arial"/>
                <w:b/>
                <w:sz w:val="16"/>
              </w:rPr>
              <w:t>Picklist values:</w:t>
            </w:r>
            <w:r>
              <w:rPr>
                <w:rFonts w:ascii="Arial"/>
                <w:sz w:val="16"/>
              </w:rPr>
              <w:br/>
              <w:t>- effects observed, 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11212C7" w14:textId="77777777" w:rsidR="00AC108D" w:rsidRDefault="00B417B3">
            <w:r>
              <w:rPr>
                <w:rFonts w:ascii="Arial"/>
                <w:sz w:val="16"/>
              </w:rPr>
              <w:t xml:space="preserve">Indicate </w:t>
            </w:r>
            <w:r>
              <w:rPr>
                <w:rFonts w:ascii="Arial"/>
                <w:sz w:val="16"/>
              </w:rPr>
              <w:t>whether any effects were observed and whether they were treatment-related or not. Select 'not examined' or 'not specified' as applicable.</w:t>
            </w:r>
          </w:p>
        </w:tc>
        <w:tc>
          <w:tcPr>
            <w:tcW w:w="2081" w:type="dxa"/>
            <w:tcBorders>
              <w:top w:val="outset" w:sz="6" w:space="0" w:color="auto"/>
              <w:left w:val="outset" w:sz="6" w:space="0" w:color="auto"/>
              <w:bottom w:val="outset" w:sz="6" w:space="0" w:color="FFFFFF"/>
              <w:right w:val="outset" w:sz="6" w:space="0" w:color="FFFFFF"/>
            </w:tcBorders>
          </w:tcPr>
          <w:p w14:paraId="6D6742A4" w14:textId="77777777" w:rsidR="00AC108D" w:rsidRDefault="00AC108D"/>
        </w:tc>
      </w:tr>
      <w:tr w:rsidR="00AC108D" w14:paraId="246D78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223B6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4D0BFE"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3ED216F8"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C8002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3FBA029A" w14:textId="77777777" w:rsidR="00AC108D" w:rsidRDefault="00B417B3">
            <w:r>
              <w:rPr>
                <w:rFonts w:ascii="Arial"/>
                <w:sz w:val="16"/>
              </w:rPr>
              <w:t>Describe the incidence and severity of</w:t>
            </w:r>
            <w:r>
              <w:rPr>
                <w:rFonts w:ascii="Arial"/>
                <w:sz w:val="16"/>
              </w:rPr>
              <w:t xml:space="preserve"> effects by sex and dose group. At a minimum provide a qualitative description where dose effect related observations were seen, whether the effects observed are adverse or non-adverse and if the data allows, whether the effects are reversible or irreversi</w:t>
            </w:r>
            <w:r>
              <w:rPr>
                <w:rFonts w:ascii="Arial"/>
                <w:sz w:val="16"/>
              </w:rPr>
              <w:t>ble.</w:t>
            </w:r>
            <w:r>
              <w:rPr>
                <w:rFonts w:ascii="Arial"/>
                <w:sz w:val="16"/>
              </w:rPr>
              <w:br/>
            </w:r>
            <w:r>
              <w:rPr>
                <w:rFonts w:ascii="Arial"/>
                <w:sz w:val="16"/>
              </w:rPr>
              <w:br/>
              <w:t xml:space="preserve">Particularly with comprehensive data, include a table in the rich text field 'Any other information </w:t>
            </w:r>
            <w:r>
              <w:rPr>
                <w:rFonts w:ascii="Arial"/>
                <w:sz w:val="16"/>
              </w:rPr>
              <w:lastRenderedPageBreak/>
              <w:t xml:space="preserve">on results incl. tables'. Narrative accompanying such tabular data should mainly address the toxicological significance of the results and not repeat </w:t>
            </w:r>
            <w:r>
              <w:rPr>
                <w:rFonts w:ascii="Arial"/>
                <w:sz w:val="16"/>
              </w:rPr>
              <w:t>the details presented in the table(s).</w:t>
            </w:r>
            <w:r>
              <w:rPr>
                <w:rFonts w:ascii="Arial"/>
                <w:sz w:val="16"/>
              </w:rPr>
              <w:br/>
            </w:r>
            <w:r>
              <w:rPr>
                <w:rFonts w:ascii="Arial"/>
                <w:sz w:val="16"/>
              </w:rPr>
              <w:br/>
              <w:t>NOTE: Depending on the regulatory programme some form of a table(s) (predefined table) may be mandatory.</w:t>
            </w:r>
          </w:p>
        </w:tc>
        <w:tc>
          <w:tcPr>
            <w:tcW w:w="2081" w:type="dxa"/>
            <w:tcBorders>
              <w:top w:val="outset" w:sz="6" w:space="0" w:color="auto"/>
              <w:left w:val="outset" w:sz="6" w:space="0" w:color="auto"/>
              <w:bottom w:val="outset" w:sz="6" w:space="0" w:color="FFFFFF"/>
              <w:right w:val="outset" w:sz="6" w:space="0" w:color="FFFFFF"/>
            </w:tcBorders>
          </w:tcPr>
          <w:p w14:paraId="5E029726" w14:textId="77777777" w:rsidR="00AC108D" w:rsidRDefault="00AC108D"/>
        </w:tc>
      </w:tr>
      <w:tr w:rsidR="00AC108D" w14:paraId="56999A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B0DAF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CCFD84" w14:textId="77777777" w:rsidR="00AC108D" w:rsidRDefault="00B417B3">
            <w:r>
              <w:rPr>
                <w:rFonts w:ascii="Arial"/>
                <w:sz w:val="16"/>
              </w:rPr>
              <w:t>Other effects</w:t>
            </w:r>
          </w:p>
        </w:tc>
        <w:tc>
          <w:tcPr>
            <w:tcW w:w="1425" w:type="dxa"/>
            <w:tcBorders>
              <w:top w:val="outset" w:sz="6" w:space="0" w:color="auto"/>
              <w:left w:val="outset" w:sz="6" w:space="0" w:color="auto"/>
              <w:bottom w:val="outset" w:sz="6" w:space="0" w:color="FFFFFF"/>
              <w:right w:val="outset" w:sz="6" w:space="0" w:color="auto"/>
            </w:tcBorders>
          </w:tcPr>
          <w:p w14:paraId="682664E0" w14:textId="77777777" w:rsidR="00AC108D" w:rsidRDefault="00B417B3">
            <w:r>
              <w:rPr>
                <w:rFonts w:ascii="Arial"/>
                <w:sz w:val="16"/>
              </w:rPr>
              <w:t>List (picklist)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3F8E0DC" w14:textId="77777777" w:rsidR="00AC108D" w:rsidRDefault="00B417B3">
            <w:r>
              <w:rPr>
                <w:rFonts w:ascii="Arial"/>
                <w:b/>
                <w:sz w:val="16"/>
              </w:rPr>
              <w:t>Picklist values:</w:t>
            </w:r>
            <w:r>
              <w:rPr>
                <w:rFonts w:ascii="Arial"/>
                <w:sz w:val="16"/>
              </w:rPr>
              <w:br/>
              <w:t xml:space="preserve">- effects observed, </w:t>
            </w:r>
            <w:r>
              <w:rPr>
                <w:rFonts w:ascii="Arial"/>
                <w:sz w:val="16"/>
              </w:rPr>
              <w:t>treatment-related</w:t>
            </w:r>
            <w:r>
              <w:rPr>
                <w:rFonts w:ascii="Arial"/>
                <w:sz w:val="16"/>
              </w:rPr>
              <w:br/>
              <w:t>- effects observed, non-treatment-related</w:t>
            </w:r>
            <w:r>
              <w:rPr>
                <w:rFonts w:ascii="Arial"/>
                <w:sz w:val="16"/>
              </w:rPr>
              <w:br/>
              <w:t>- no effects observed</w:t>
            </w:r>
            <w:r>
              <w:rPr>
                <w:rFonts w:ascii="Arial"/>
                <w:sz w:val="16"/>
              </w:rPr>
              <w:br/>
              <w:t>- not examined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DD71896" w14:textId="77777777" w:rsidR="00AC108D" w:rsidRDefault="00B417B3">
            <w:r>
              <w:rPr>
                <w:rFonts w:ascii="Arial"/>
                <w:sz w:val="16"/>
              </w:rPr>
              <w:t>Indicate whether any effects were observed and whether they were treatment-related or not. Select 'not examined' or 'not specified' as applicab</w:t>
            </w:r>
            <w:r>
              <w:rPr>
                <w:rFonts w:ascii="Arial"/>
                <w:sz w:val="16"/>
              </w:rPr>
              <w:t>le.</w:t>
            </w:r>
          </w:p>
        </w:tc>
        <w:tc>
          <w:tcPr>
            <w:tcW w:w="2081" w:type="dxa"/>
            <w:tcBorders>
              <w:top w:val="outset" w:sz="6" w:space="0" w:color="auto"/>
              <w:left w:val="outset" w:sz="6" w:space="0" w:color="auto"/>
              <w:bottom w:val="outset" w:sz="6" w:space="0" w:color="FFFFFF"/>
              <w:right w:val="outset" w:sz="6" w:space="0" w:color="FFFFFF"/>
            </w:tcBorders>
          </w:tcPr>
          <w:p w14:paraId="5FD702F7" w14:textId="77777777" w:rsidR="00AC108D" w:rsidRDefault="00AC108D"/>
        </w:tc>
      </w:tr>
      <w:tr w:rsidR="00AC108D" w14:paraId="55E209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D14847"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CEB7EA" w14:textId="77777777" w:rsidR="00AC108D" w:rsidRDefault="00B417B3">
            <w:r>
              <w:rPr>
                <w:rFonts w:ascii="Arial"/>
                <w:sz w:val="16"/>
              </w:rPr>
              <w:t>Description (incidence and severity)</w:t>
            </w:r>
          </w:p>
        </w:tc>
        <w:tc>
          <w:tcPr>
            <w:tcW w:w="1425" w:type="dxa"/>
            <w:tcBorders>
              <w:top w:val="outset" w:sz="6" w:space="0" w:color="auto"/>
              <w:left w:val="outset" w:sz="6" w:space="0" w:color="auto"/>
              <w:bottom w:val="outset" w:sz="6" w:space="0" w:color="FFFFFF"/>
              <w:right w:val="outset" w:sz="6" w:space="0" w:color="auto"/>
            </w:tcBorders>
          </w:tcPr>
          <w:p w14:paraId="557269F8"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1582065"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4CDF793D" w14:textId="77777777" w:rsidR="00AC108D" w:rsidRDefault="00B417B3">
            <w:r>
              <w:rPr>
                <w:rFonts w:ascii="Arial"/>
                <w:sz w:val="16"/>
              </w:rPr>
              <w:t xml:space="preserve">Describe the incidence and severity of effects by sex and dose group. At a minimum provide a qualitative description where dose effect related observations were seen, </w:t>
            </w:r>
            <w:r>
              <w:rPr>
                <w:rFonts w:ascii="Arial"/>
                <w:sz w:val="16"/>
              </w:rPr>
              <w:t>whether the effects observed are adverse or non-adverse and if the data allows, whether the effects are reversible or irreversible.</w:t>
            </w:r>
            <w:r>
              <w:rPr>
                <w:rFonts w:ascii="Arial"/>
                <w:sz w:val="16"/>
              </w:rPr>
              <w:br/>
            </w:r>
            <w:r>
              <w:rPr>
                <w:rFonts w:ascii="Arial"/>
                <w:sz w:val="16"/>
              </w:rPr>
              <w:br/>
              <w:t>Particularly with comprehensive data, include a table in the rich text field 'Any other information on results incl. tables</w:t>
            </w:r>
            <w:r>
              <w:rPr>
                <w:rFonts w:ascii="Arial"/>
                <w:sz w:val="16"/>
              </w:rPr>
              <w:t>'. Narrative accompanying such tabular data should mainly address the toxicological significance of the results and not repeat the details presented in the table(s).</w:t>
            </w:r>
            <w:r>
              <w:rPr>
                <w:rFonts w:ascii="Arial"/>
                <w:sz w:val="16"/>
              </w:rPr>
              <w:br/>
            </w:r>
            <w:r>
              <w:rPr>
                <w:rFonts w:ascii="Arial"/>
                <w:sz w:val="16"/>
              </w:rPr>
              <w:br/>
              <w:t>NOTE: Depending on the regulatory programme some form of a table(s) (predefined table) ma</w:t>
            </w:r>
            <w:r>
              <w:rPr>
                <w:rFonts w:ascii="Arial"/>
                <w:sz w:val="16"/>
              </w:rPr>
              <w:t>y be mandatory.</w:t>
            </w:r>
          </w:p>
        </w:tc>
        <w:tc>
          <w:tcPr>
            <w:tcW w:w="2081" w:type="dxa"/>
            <w:tcBorders>
              <w:top w:val="outset" w:sz="6" w:space="0" w:color="auto"/>
              <w:left w:val="outset" w:sz="6" w:space="0" w:color="auto"/>
              <w:bottom w:val="outset" w:sz="6" w:space="0" w:color="FFFFFF"/>
              <w:right w:val="outset" w:sz="6" w:space="0" w:color="FFFFFF"/>
            </w:tcBorders>
          </w:tcPr>
          <w:p w14:paraId="343AFBFE" w14:textId="77777777" w:rsidR="00AC108D" w:rsidRDefault="00AC108D"/>
        </w:tc>
      </w:tr>
      <w:tr w:rsidR="00AC108D" w14:paraId="473E22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85FAC1"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F192EF" w14:textId="77777777" w:rsidR="00AC108D" w:rsidRDefault="00B417B3">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79EA5F9" w14:textId="77777777" w:rsidR="00AC108D" w:rsidRDefault="00B417B3">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5248C8"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1BBED5EF" w14:textId="77777777" w:rsidR="00AC108D" w:rsidRDefault="00B417B3">
            <w:r>
              <w:rPr>
                <w:rFonts w:ascii="Arial"/>
                <w:sz w:val="16"/>
              </w:rPr>
              <w:t>Provide any other relevant details if not entered in the specific "Description" fields for the examined parameters.</w:t>
            </w:r>
          </w:p>
        </w:tc>
        <w:tc>
          <w:tcPr>
            <w:tcW w:w="2081" w:type="dxa"/>
            <w:tcBorders>
              <w:top w:val="outset" w:sz="6" w:space="0" w:color="auto"/>
              <w:left w:val="outset" w:sz="6" w:space="0" w:color="auto"/>
              <w:bottom w:val="outset" w:sz="6" w:space="0" w:color="FFFFFF"/>
              <w:right w:val="outset" w:sz="6" w:space="0" w:color="FFFFFF"/>
            </w:tcBorders>
          </w:tcPr>
          <w:p w14:paraId="0321EAEC" w14:textId="77777777" w:rsidR="00AC108D" w:rsidRDefault="00AC108D"/>
        </w:tc>
      </w:tr>
      <w:tr w:rsidR="00AC108D" w14:paraId="03BFD1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5CF7522"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2CD7450" w14:textId="77777777" w:rsidR="00AC108D" w:rsidRDefault="00B417B3">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EF40E88"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3DE5FC9"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0D5679" w14:textId="77777777" w:rsidR="00AC108D" w:rsidRDefault="00B417B3">
            <w:r>
              <w:rPr>
                <w:rFonts w:ascii="Arial"/>
                <w:sz w:val="16"/>
              </w:rPr>
              <w:t xml:space="preserve">Record the available effect </w:t>
            </w:r>
            <w:r>
              <w:rPr>
                <w:rFonts w:ascii="Arial"/>
                <w:sz w:val="16"/>
              </w:rPr>
              <w:t>levels for NO(A)EL(s), LO(A)EL(s) and other relevant dose descriptors.</w:t>
            </w:r>
            <w:r>
              <w:rPr>
                <w:rFonts w:ascii="Arial"/>
                <w:sz w:val="16"/>
              </w:rPr>
              <w:br/>
            </w:r>
            <w:r>
              <w:rPr>
                <w:rFonts w:ascii="Arial"/>
                <w:sz w:val="16"/>
              </w:rPr>
              <w:br/>
              <w:t>Copy this block of fields for entering different effect levels, based on different endpoints and/or separated for each sex.</w:t>
            </w:r>
          </w:p>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BBB1920" w14:textId="77777777" w:rsidR="00AC108D" w:rsidRDefault="00AC108D"/>
        </w:tc>
      </w:tr>
      <w:tr w:rsidR="00AC108D" w14:paraId="78AE0C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C831DD" w14:textId="77777777" w:rsidR="00AC108D" w:rsidRDefault="00AC108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B2DE3EB" w14:textId="77777777" w:rsidR="00AC108D" w:rsidRDefault="00AC108D"/>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8D994B" w14:textId="77777777" w:rsidR="00AC108D" w:rsidRDefault="00B4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3EB3CD"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84AC58" w14:textId="77777777" w:rsidR="00AC108D" w:rsidRDefault="00AC108D"/>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9D482E3" w14:textId="77777777" w:rsidR="00AC108D" w:rsidRDefault="00AC108D"/>
        </w:tc>
      </w:tr>
      <w:tr w:rsidR="00AC108D" w14:paraId="0C7C81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324DAA"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DA58E2" w14:textId="77777777" w:rsidR="00AC108D" w:rsidRDefault="00B417B3">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90C60B" w14:textId="77777777" w:rsidR="00AC108D" w:rsidRDefault="00B417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0A7C1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46A3EB" w14:textId="77777777" w:rsidR="00AC108D" w:rsidRDefault="00B417B3">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REACH) </w:t>
            </w:r>
            <w:r>
              <w:rPr>
                <w:rFonts w:ascii="Arial"/>
                <w:sz w:val="16"/>
              </w:rPr>
              <w:t>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0B3EFF" w14:textId="77777777" w:rsidR="00AC108D" w:rsidRDefault="00AC108D"/>
        </w:tc>
      </w:tr>
      <w:tr w:rsidR="00AC108D" w14:paraId="564035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753CB9"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A74BB6" w14:textId="77777777" w:rsidR="00AC108D" w:rsidRDefault="00B417B3">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108267"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675182" w14:textId="77777777" w:rsidR="00AC108D" w:rsidRDefault="00B417B3">
            <w:r>
              <w:rPr>
                <w:rFonts w:ascii="Arial"/>
                <w:b/>
                <w:sz w:val="16"/>
              </w:rPr>
              <w:t>Picklist values:</w:t>
            </w:r>
            <w:r>
              <w:rPr>
                <w:rFonts w:ascii="Arial"/>
                <w:sz w:val="16"/>
              </w:rPr>
              <w:br/>
              <w:t>- NOAEL</w:t>
            </w:r>
            <w:r>
              <w:rPr>
                <w:rFonts w:ascii="Arial"/>
                <w:sz w:val="16"/>
              </w:rPr>
              <w:br/>
              <w:t>- NOEL</w:t>
            </w:r>
            <w:r>
              <w:rPr>
                <w:rFonts w:ascii="Arial"/>
                <w:sz w:val="16"/>
              </w:rPr>
              <w:br/>
              <w:t>- LOAEL</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AEA285" w14:textId="77777777" w:rsidR="00AC108D" w:rsidRDefault="00B417B3">
            <w:r>
              <w:rPr>
                <w:rFonts w:ascii="Arial"/>
                <w:sz w:val="16"/>
              </w:rPr>
              <w:t>Select the relevant dose descriptor, i.e. the exposure level that corresponds to a quantified level of effects, e.g. NOAEL or LOAEL. If a benchmark dose / concentration was calculated, select appropriate BMD indicator (e.g. 'BMD05' or 'BMD:' and specify in</w:t>
            </w:r>
            <w:r>
              <w:rPr>
                <w:rFonts w:ascii="Arial"/>
                <w:sz w:val="16"/>
              </w:rPr>
              <w:t xml:space="preserve"> the related text field). If the critical effects at a specific dose or concentration level are reported only, select 'dose. level:' or 'conc. level:' and specify.</w:t>
            </w:r>
            <w:r>
              <w:rPr>
                <w:rFonts w:ascii="Arial"/>
                <w:sz w:val="16"/>
              </w:rPr>
              <w:br/>
            </w:r>
            <w:r>
              <w:rPr>
                <w:rFonts w:ascii="Arial"/>
                <w:sz w:val="16"/>
              </w:rPr>
              <w:br/>
              <w:t>Where no value could be achieved based on the method and boundaries used, the upper or lowe</w:t>
            </w:r>
            <w:r>
              <w:rPr>
                <w:rFonts w:ascii="Arial"/>
                <w:sz w:val="16"/>
              </w:rPr>
              <w:t>r dose level for the relevant dose descriptor can be reported as appropriate with relevant qualifier, e.g. NOAEL &gt;200 mg/kg bw/day or NOAEL &lt;200 mg/kg bw/day. An additional explanation may be given in field 'Remarks on result', e.g. 'not determinable due t</w:t>
            </w:r>
            <w:r>
              <w:rPr>
                <w:rFonts w:ascii="Arial"/>
                <w:sz w:val="16"/>
              </w:rPr>
              <w: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9DBBF2" w14:textId="77777777" w:rsidR="00AC108D" w:rsidRDefault="00AC108D"/>
        </w:tc>
      </w:tr>
      <w:tr w:rsidR="00AC108D" w14:paraId="0D2458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57933F"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B8C595" w14:textId="77777777" w:rsidR="00AC108D" w:rsidRDefault="00B417B3">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80BBF9" w14:textId="77777777" w:rsidR="00AC108D" w:rsidRDefault="00B417B3">
            <w:r>
              <w:rPr>
                <w:rFonts w:ascii="Arial"/>
                <w:sz w:val="16"/>
              </w:rPr>
              <w:t xml:space="preserve">Numeric range (decimal with </w:t>
            </w:r>
            <w:r>
              <w:rPr>
                <w:rFonts w:ascii="Arial"/>
                <w:sz w:val="16"/>
              </w:rPr>
              <w:lastRenderedPageBreak/>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B806F1" w14:textId="77777777" w:rsidR="00AC108D" w:rsidRDefault="00B417B3">
            <w:r>
              <w:rPr>
                <w:rFonts w:ascii="Arial"/>
                <w:b/>
                <w:sz w:val="16"/>
              </w:rPr>
              <w:lastRenderedPageBreak/>
              <w:t>Lower numeric 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xml:space="preserve">- mg/kg bw/day </w:t>
            </w:r>
            <w:r>
              <w:rPr>
                <w:rFonts w:ascii="Arial"/>
                <w:sz w:val="16"/>
              </w:rPr>
              <w:t>(actual dose received)</w:t>
            </w:r>
            <w:r>
              <w:rPr>
                <w:rFonts w:ascii="Arial"/>
                <w:sz w:val="16"/>
              </w:rPr>
              <w:br/>
              <w:t>- mg/kg bw/day</w:t>
            </w:r>
            <w:r>
              <w:rPr>
                <w:rFonts w:ascii="Arial"/>
                <w:sz w:val="16"/>
              </w:rPr>
              <w:br/>
              <w:t>- mg/kg bw (total dose)</w:t>
            </w:r>
            <w:r>
              <w:rPr>
                <w:rFonts w:ascii="Arial"/>
                <w:sz w:val="16"/>
              </w:rPr>
              <w:br/>
              <w:t>- mg/cm</w:t>
            </w:r>
            <w:r>
              <w:rPr>
                <w:rFonts w:ascii="Arial"/>
                <w:sz w:val="16"/>
              </w:rPr>
              <w:t>²</w:t>
            </w:r>
            <w:r>
              <w:rPr>
                <w:rFonts w:ascii="Arial"/>
                <w:sz w:val="16"/>
              </w:rPr>
              <w:t xml:space="preserve"> per day</w:t>
            </w:r>
            <w:r>
              <w:rPr>
                <w:rFonts w:ascii="Arial"/>
                <w:sz w:val="16"/>
              </w:rPr>
              <w:br/>
              <w:t>- mg/cm</w:t>
            </w:r>
            <w:r>
              <w:rPr>
                <w:rFonts w:ascii="Arial"/>
                <w:sz w:val="16"/>
              </w:rPr>
              <w:t>²</w:t>
            </w:r>
            <w:r>
              <w:rPr>
                <w:rFonts w:ascii="Arial"/>
                <w:sz w:val="16"/>
              </w:rPr>
              <w:t xml:space="preserve"> per day (nominal)</w:t>
            </w:r>
            <w:r>
              <w:rPr>
                <w:rFonts w:ascii="Arial"/>
                <w:sz w:val="16"/>
              </w:rPr>
              <w:br/>
              <w:t>- mg/cm</w:t>
            </w:r>
            <w:r>
              <w:rPr>
                <w:rFonts w:ascii="Arial"/>
                <w:sz w:val="16"/>
              </w:rPr>
              <w:t>²</w:t>
            </w:r>
            <w:r>
              <w:rPr>
                <w:rFonts w:ascii="Arial"/>
                <w:sz w:val="16"/>
              </w:rPr>
              <w:t xml:space="preserve"> per day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EF09F7" w14:textId="77777777" w:rsidR="00AC108D" w:rsidRDefault="00B417B3">
            <w:r>
              <w:rPr>
                <w:rFonts w:ascii="Arial"/>
                <w:sz w:val="16"/>
              </w:rPr>
              <w:lastRenderedPageBreak/>
              <w:t xml:space="preserve">Enter a single numeric value in the first numeric field if you select no qualifier or '&gt;', '&gt;=' or 'ca.'. </w:t>
            </w:r>
            <w:r>
              <w:rPr>
                <w:rFonts w:ascii="Arial"/>
                <w:sz w:val="16"/>
              </w:rPr>
              <w:lastRenderedPageBreak/>
              <w:t>Use t</w:t>
            </w:r>
            <w:r>
              <w:rPr>
                <w:rFonts w:ascii="Arial"/>
                <w:sz w:val="16"/>
              </w:rPr>
              <w: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5E2E55" w14:textId="77777777" w:rsidR="00AC108D" w:rsidRDefault="00AC108D"/>
        </w:tc>
      </w:tr>
      <w:tr w:rsidR="00AC108D" w14:paraId="3324A0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606C57"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292848" w14:textId="77777777" w:rsidR="00AC108D" w:rsidRDefault="00B417B3">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FB5AD3" w14:textId="77777777" w:rsidR="00AC108D" w:rsidRDefault="00B417B3">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D8367B" w14:textId="77777777" w:rsidR="00AC108D" w:rsidRDefault="00B417B3">
            <w:r>
              <w:rPr>
                <w:rFonts w:ascii="Arial"/>
                <w:b/>
                <w:sz w:val="16"/>
              </w:rPr>
              <w:t>Picklist values:</w:t>
            </w:r>
            <w:r>
              <w:rPr>
                <w:rFonts w:ascii="Arial"/>
                <w:sz w:val="16"/>
              </w:rPr>
              <w:br/>
              <w:t>- test mat.</w:t>
            </w:r>
            <w:r>
              <w:rPr>
                <w:rFonts w:ascii="Arial"/>
                <w:sz w:val="16"/>
              </w:rPr>
              <w:br/>
              <w:t xml:space="preserve">- test </w:t>
            </w:r>
            <w:r>
              <w:rPr>
                <w:rFonts w:ascii="Arial"/>
                <w:sz w:val="16"/>
              </w:rPr>
              <w:t>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AEE0C1" w14:textId="77777777" w:rsidR="00AC108D" w:rsidRDefault="00B417B3">
            <w:r>
              <w:rPr>
                <w:rFonts w:ascii="Arial"/>
                <w:sz w:val="16"/>
              </w:rPr>
              <w:t>Indicate whether the concentrat</w:t>
            </w:r>
            <w:r>
              <w:rPr>
                <w:rFonts w:ascii="Arial"/>
                <w:sz w:val="16"/>
              </w:rPr>
              <w:t xml:space="preserve">ion is based on the test material (test mat.), active ingredient (act. ingr.) or element. As appropriate the measured / addressed fraction can be specified for either of these entities by selecting the relevant item, e.g. 'element (dissolved fraction)' or </w:t>
            </w:r>
            <w:r>
              <w:rPr>
                <w:rFonts w:ascii="Arial"/>
                <w:sz w:val="16"/>
              </w:rPr>
              <w:t>'test mat. (total fraction)'. Further information can be given in the supplementary remarks field, e.g. for specifying the type of fraction if it is not clear per se from the test material specification.</w:t>
            </w:r>
            <w:r>
              <w:rPr>
                <w:rFonts w:ascii="Arial"/>
                <w:sz w:val="16"/>
              </w:rPr>
              <w:br/>
            </w:r>
            <w:r>
              <w:rPr>
                <w:rFonts w:ascii="Arial"/>
                <w:sz w:val="16"/>
              </w:rPr>
              <w:br/>
              <w:t xml:space="preserve">Select 'not specified' if the effect concentration </w:t>
            </w:r>
            <w:r>
              <w:rPr>
                <w:rFonts w:ascii="Arial"/>
                <w:sz w:val="16"/>
              </w:rPr>
              <w:t>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F11E4F" w14:textId="77777777" w:rsidR="00AC108D" w:rsidRDefault="00AC108D"/>
        </w:tc>
      </w:tr>
      <w:tr w:rsidR="00AC108D" w14:paraId="3489F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2E4C9B"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3DA4AF" w14:textId="77777777" w:rsidR="00AC108D" w:rsidRDefault="00B417B3">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E3A744"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949F71" w14:textId="77777777" w:rsidR="00AC108D" w:rsidRDefault="00B417B3">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B56D53" w14:textId="77777777" w:rsidR="00AC108D" w:rsidRDefault="00B417B3">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2FB045" w14:textId="77777777" w:rsidR="00AC108D" w:rsidRDefault="00AC108D"/>
        </w:tc>
      </w:tr>
      <w:tr w:rsidR="00AC108D" w14:paraId="24978A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4F4453"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FD014A" w14:textId="77777777" w:rsidR="00AC108D" w:rsidRDefault="00B417B3">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274540" w14:textId="77777777" w:rsidR="00AC108D" w:rsidRDefault="00B417B3">
            <w:r>
              <w:rPr>
                <w:rFonts w:ascii="Arial"/>
                <w:sz w:val="16"/>
              </w:rPr>
              <w:t>List multi. (multi-select list with remarks - 32,000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98B27E" w14:textId="77777777" w:rsidR="00AC108D" w:rsidRDefault="00B417B3">
            <w:r>
              <w:rPr>
                <w:rFonts w:ascii="Arial"/>
                <w:b/>
                <w:sz w:val="16"/>
              </w:rPr>
              <w:lastRenderedPageBreak/>
              <w:t>Picklist values:</w:t>
            </w:r>
            <w:r>
              <w:rPr>
                <w:rFonts w:ascii="Arial"/>
                <w:sz w:val="16"/>
              </w:rPr>
              <w:br/>
              <w:t>- behaviour (functional findings)</w:t>
            </w:r>
            <w:r>
              <w:rPr>
                <w:rFonts w:ascii="Arial"/>
                <w:sz w:val="16"/>
              </w:rPr>
              <w:br/>
              <w:t>- body weight and weight gain</w:t>
            </w:r>
            <w:r>
              <w:rPr>
                <w:rFonts w:ascii="Arial"/>
                <w:sz w:val="16"/>
              </w:rPr>
              <w:br/>
              <w:t>- clinical biochemistry</w:t>
            </w:r>
            <w:r>
              <w:rPr>
                <w:rFonts w:ascii="Arial"/>
                <w:sz w:val="16"/>
              </w:rPr>
              <w:br/>
              <w:t>- clinical signs</w:t>
            </w:r>
            <w:r>
              <w:rPr>
                <w:rFonts w:ascii="Arial"/>
                <w:sz w:val="16"/>
              </w:rPr>
              <w:br/>
            </w:r>
            <w:r>
              <w:rPr>
                <w:rFonts w:ascii="Arial"/>
                <w:sz w:val="16"/>
              </w:rPr>
              <w:lastRenderedPageBreak/>
              <w:t>- dermal irritation</w:t>
            </w:r>
            <w:r>
              <w:rPr>
                <w:rFonts w:ascii="Arial"/>
                <w:sz w:val="16"/>
              </w:rPr>
              <w:br/>
              <w:t>- food consumption and compound intake</w:t>
            </w:r>
            <w:r>
              <w:rPr>
                <w:rFonts w:ascii="Arial"/>
                <w:sz w:val="16"/>
              </w:rPr>
              <w:br/>
              <w:t>- food efficiency</w:t>
            </w:r>
            <w:r>
              <w:rPr>
                <w:rFonts w:ascii="Arial"/>
                <w:sz w:val="16"/>
              </w:rPr>
              <w:br/>
              <w:t>- gross pathology</w:t>
            </w:r>
            <w:r>
              <w:rPr>
                <w:rFonts w:ascii="Arial"/>
                <w:sz w:val="16"/>
              </w:rPr>
              <w:br/>
              <w:t>- haematology</w:t>
            </w:r>
            <w:r>
              <w:rPr>
                <w:rFonts w:ascii="Arial"/>
                <w:sz w:val="16"/>
              </w:rPr>
              <w:br/>
              <w:t>- histopathology: neoplas</w:t>
            </w:r>
            <w:r>
              <w:rPr>
                <w:rFonts w:ascii="Arial"/>
                <w:sz w:val="16"/>
              </w:rPr>
              <w:t>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w:t>
            </w:r>
            <w:r>
              <w:rPr>
                <w:rFonts w:ascii="Arial"/>
                <w:sz w:val="16"/>
              </w:rPr>
              <w:t>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046A8F" w14:textId="77777777" w:rsidR="00AC108D" w:rsidRDefault="00B417B3">
            <w:r>
              <w:rPr>
                <w:rFonts w:ascii="Arial"/>
                <w:sz w:val="16"/>
              </w:rPr>
              <w:lastRenderedPageBreak/>
              <w:t>Indicate the parameter(s) used to establish the given effect level. Multi-selection of different pre-defined values is possible. If none is available, you can select 'other:'. Any</w:t>
            </w:r>
            <w:r>
              <w:rPr>
                <w:rFonts w:ascii="Arial"/>
                <w:sz w:val="16"/>
              </w:rPr>
              <w:t xml:space="preserve"> explanations can always be entered in the related supplementary </w:t>
            </w:r>
            <w:r>
              <w:rPr>
                <w:rFonts w:ascii="Arial"/>
                <w:sz w:val="16"/>
              </w:rPr>
              <w:lastRenderedPageBreak/>
              <w:t>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78C12C" w14:textId="77777777" w:rsidR="00AC108D" w:rsidRDefault="00AC108D"/>
        </w:tc>
      </w:tr>
      <w:tr w:rsidR="00AC108D" w14:paraId="14C2E1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B98D0C" w14:textId="77777777" w:rsidR="00AC108D" w:rsidRDefault="00AC108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D64F53A" w14:textId="77777777" w:rsidR="00AC108D" w:rsidRDefault="00B417B3">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20932D" w14:textId="77777777" w:rsidR="00AC108D" w:rsidRDefault="00B417B3">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BB0EC6" w14:textId="77777777" w:rsidR="00AC108D" w:rsidRDefault="00B417B3">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328B35" w14:textId="77777777" w:rsidR="00AC108D" w:rsidRDefault="00B417B3">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w:t>
            </w:r>
            <w:r>
              <w:rPr>
                <w:rFonts w:ascii="Arial"/>
                <w:sz w:val="16"/>
              </w:rPr>
              <w:t>no numeric value is provided, e.g.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A1362D2" w14:textId="77777777" w:rsidR="00AC108D" w:rsidRDefault="00AC108D"/>
        </w:tc>
      </w:tr>
      <w:tr w:rsidR="00AC108D" w14:paraId="1E7124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5CD183"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DE3ADF" w14:textId="77777777" w:rsidR="00AC108D" w:rsidRDefault="00AC108D"/>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856443" w14:textId="77777777" w:rsidR="00AC108D" w:rsidRDefault="00B417B3">
            <w:r>
              <w:rPr>
                <w:rFonts w:ascii="Arial"/>
                <w:b/>
                <w:sz w:val="16"/>
              </w:rPr>
              <w:t>Block of fields (repeatable) E</w:t>
            </w:r>
            <w:r>
              <w:rPr>
                <w:rFonts w:ascii="Arial"/>
                <w:b/>
                <w:sz w:val="16"/>
              </w:rPr>
              <w:t>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6443DF"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8C7A36" w14:textId="77777777" w:rsidR="00AC108D" w:rsidRDefault="00AC108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3925F0" w14:textId="77777777" w:rsidR="00AC108D" w:rsidRDefault="00AC108D"/>
        </w:tc>
      </w:tr>
      <w:tr w:rsidR="00AC108D" w14:paraId="7EEDEB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583EBD0"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0FA84FE" w14:textId="77777777" w:rsidR="00AC108D" w:rsidRDefault="00B417B3">
            <w:r>
              <w:rPr>
                <w:rFonts w:ascii="Arial"/>
                <w:b/>
                <w:sz w:val="16"/>
              </w:rPr>
              <w:t>Target system / organ toxicity</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5CCFCFD"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121AE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59FC598"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D6C4DB5" w14:textId="77777777" w:rsidR="00AC108D" w:rsidRDefault="00AC108D"/>
        </w:tc>
      </w:tr>
      <w:tr w:rsidR="00AC108D" w14:paraId="403DA9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6C8F4F" w14:textId="77777777" w:rsidR="00AC108D" w:rsidRDefault="00AC108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7C288DD" w14:textId="77777777" w:rsidR="00AC108D" w:rsidRDefault="00AC108D"/>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0964D9" w14:textId="77777777" w:rsidR="00AC108D" w:rsidRDefault="00B4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6E9526"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5CB51C" w14:textId="77777777" w:rsidR="00AC108D" w:rsidRDefault="00B417B3">
            <w:r>
              <w:rPr>
                <w:rFonts w:ascii="Arial"/>
                <w:sz w:val="16"/>
              </w:rPr>
              <w:t>Record the target system(s) where toxicity was observed that is considered of biological relevance and the specific target organ(s).</w:t>
            </w:r>
            <w:r>
              <w:rPr>
                <w:rFonts w:ascii="Arial"/>
                <w:sz w:val="16"/>
              </w:rPr>
              <w:br/>
            </w:r>
            <w:r>
              <w:rPr>
                <w:rFonts w:ascii="Arial"/>
                <w:sz w:val="16"/>
              </w:rPr>
              <w:br/>
              <w:t xml:space="preserve">Copy this block of fields for </w:t>
            </w:r>
            <w:r>
              <w:rPr>
                <w:rFonts w:ascii="Arial"/>
                <w:sz w:val="16"/>
              </w:rPr>
              <w:t>referring to different target systems, lowest effective dose(s) / concentration(s) and/or treatment relationship, dose response relationship and relevance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9CD8FF" w14:textId="77777777" w:rsidR="00AC108D" w:rsidRDefault="00AC108D"/>
        </w:tc>
      </w:tr>
      <w:tr w:rsidR="00AC108D" w14:paraId="34E148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8EC9AF"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DBFEDD" w14:textId="77777777" w:rsidR="00AC108D" w:rsidRDefault="00B417B3">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CD3847" w14:textId="77777777" w:rsidR="00AC108D" w:rsidRDefault="00B417B3">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F4ED62"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43B088" w14:textId="77777777" w:rsidR="00AC108D" w:rsidRDefault="00B417B3">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D80268" w14:textId="77777777" w:rsidR="00AC108D" w:rsidRDefault="00AC108D"/>
        </w:tc>
      </w:tr>
      <w:tr w:rsidR="00AC108D" w14:paraId="78B1A7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959601"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A86D32" w14:textId="77777777" w:rsidR="00AC108D" w:rsidRDefault="00B417B3">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71DFEC" w14:textId="77777777" w:rsidR="00AC108D" w:rsidRDefault="00B417B3">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A82285" w14:textId="77777777" w:rsidR="00AC108D" w:rsidRDefault="00B417B3">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413497" w14:textId="77777777" w:rsidR="00AC108D" w:rsidRDefault="00B417B3">
            <w:r>
              <w:rPr>
                <w:rFonts w:ascii="Arial"/>
                <w:sz w:val="16"/>
              </w:rPr>
              <w:t>Flag to indicate if critical effects were observed in the study within 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8B4A64" w14:textId="77777777" w:rsidR="00AC108D" w:rsidRDefault="00AC108D"/>
        </w:tc>
      </w:tr>
      <w:tr w:rsidR="00AC108D" w14:paraId="62352E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6F3843"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CE3E48" w14:textId="77777777" w:rsidR="00AC108D" w:rsidRDefault="00B417B3">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37FEC2" w14:textId="77777777" w:rsidR="00AC108D" w:rsidRDefault="00B417B3">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3557EE" w14:textId="77777777" w:rsidR="00AC108D" w:rsidRDefault="00B417B3">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bw/day</w:t>
            </w:r>
            <w:r>
              <w:rPr>
                <w:rFonts w:ascii="Arial"/>
                <w:sz w:val="16"/>
              </w:rPr>
              <w:br/>
              <w:t>- mg/kg bw (total dose)</w:t>
            </w:r>
            <w:r>
              <w:rPr>
                <w:rFonts w:ascii="Arial"/>
                <w:sz w:val="16"/>
              </w:rPr>
              <w:br/>
              <w:t>- mg/cm</w:t>
            </w:r>
            <w:r>
              <w:rPr>
                <w:rFonts w:ascii="Arial"/>
                <w:sz w:val="16"/>
              </w:rPr>
              <w:t>²</w:t>
            </w:r>
            <w:r>
              <w:rPr>
                <w:rFonts w:ascii="Arial"/>
                <w:sz w:val="16"/>
              </w:rPr>
              <w:t xml:space="preserve"> per day</w:t>
            </w:r>
            <w:r>
              <w:rPr>
                <w:rFonts w:ascii="Arial"/>
                <w:sz w:val="16"/>
              </w:rPr>
              <w:br/>
              <w:t>- mg/cm</w:t>
            </w:r>
            <w:r>
              <w:rPr>
                <w:rFonts w:ascii="Arial"/>
                <w:sz w:val="16"/>
              </w:rPr>
              <w:t>²</w:t>
            </w:r>
            <w:r>
              <w:rPr>
                <w:rFonts w:ascii="Arial"/>
                <w:sz w:val="16"/>
              </w:rPr>
              <w:t xml:space="preserve"> per day (nominal)</w:t>
            </w:r>
            <w:r>
              <w:rPr>
                <w:rFonts w:ascii="Arial"/>
                <w:sz w:val="16"/>
              </w:rPr>
              <w:br/>
              <w:t>- mg/cm</w:t>
            </w:r>
            <w:r>
              <w:rPr>
                <w:rFonts w:ascii="Arial"/>
                <w:sz w:val="16"/>
              </w:rPr>
              <w:t>²</w:t>
            </w:r>
            <w:r>
              <w:rPr>
                <w:rFonts w:ascii="Arial"/>
                <w:sz w:val="16"/>
              </w:rPr>
              <w:t xml:space="preserve"> per day (analytical)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7B1E40" w14:textId="77777777" w:rsidR="00AC108D" w:rsidRDefault="00B417B3">
            <w:r>
              <w:rPr>
                <w:rFonts w:ascii="Arial"/>
                <w:sz w:val="16"/>
              </w:rPr>
              <w:t xml:space="preserve">Enter a numeric value and select the unit in the next field </w:t>
            </w:r>
            <w:r>
              <w:rPr>
                <w:rFonts w:ascii="Arial"/>
                <w:sz w:val="16"/>
              </w:rPr>
              <w:t>for indicating the lowest dose / concentration with significant and/or severe toxic effects on the target organ(s) affected.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446075" w14:textId="77777777" w:rsidR="00AC108D" w:rsidRDefault="00AC108D"/>
        </w:tc>
      </w:tr>
      <w:tr w:rsidR="00AC108D" w14:paraId="5FDC26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539D44"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C51064" w14:textId="77777777" w:rsidR="00AC108D" w:rsidRDefault="00B417B3">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12D299"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26249B" w14:textId="77777777" w:rsidR="00AC108D" w:rsidRDefault="00B417B3">
            <w:r>
              <w:rPr>
                <w:rFonts w:ascii="Arial"/>
                <w:b/>
                <w:sz w:val="16"/>
              </w:rPr>
              <w:t>Picklist values:</w:t>
            </w:r>
            <w:r>
              <w:rPr>
                <w:rFonts w:ascii="Arial"/>
                <w:sz w:val="16"/>
              </w:rPr>
              <w:br/>
              <w:t>- autonomic nervous system</w:t>
            </w:r>
            <w:r>
              <w:rPr>
                <w:rFonts w:ascii="Arial"/>
                <w:sz w:val="16"/>
              </w:rPr>
              <w:br/>
              <w:t>- cardiovascular</w:t>
            </w:r>
            <w:r>
              <w:rPr>
                <w:rFonts w:ascii="Arial"/>
                <w:sz w:val="16"/>
              </w:rPr>
              <w:br/>
              <w:t xml:space="preserve">- central nervous </w:t>
            </w:r>
            <w:r>
              <w:rPr>
                <w:rFonts w:ascii="Arial"/>
                <w:sz w:val="16"/>
              </w:rPr>
              <w:t>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r>
            <w:r>
              <w:rPr>
                <w:rFonts w:ascii="Arial"/>
                <w:sz w:val="16"/>
              </w:rPr>
              <w:lastRenderedPageBreak/>
              <w:t>- haematopoietic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xml:space="preserve">- </w:t>
            </w:r>
            <w:r>
              <w:rPr>
                <w:rFonts w:ascii="Arial"/>
                <w:sz w:val="16"/>
              </w:rPr>
              <w:t>respiratory system: lower respiratory tract</w:t>
            </w:r>
            <w:r>
              <w:rPr>
                <w:rFonts w:ascii="Arial"/>
                <w:sz w:val="16"/>
              </w:rPr>
              <w:br/>
              <w:t>- respiratory system: upper respiratory tract</w:t>
            </w:r>
            <w:r>
              <w:rPr>
                <w:rFonts w:ascii="Arial"/>
                <w:sz w:val="16"/>
              </w:rPr>
              <w:br/>
              <w:t>- somatic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570CCC" w14:textId="77777777" w:rsidR="00AC108D" w:rsidRDefault="00B417B3">
            <w:r>
              <w:rPr>
                <w:rFonts w:ascii="Arial"/>
                <w:sz w:val="16"/>
              </w:rPr>
              <w:lastRenderedPageBreak/>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92DAAF" w14:textId="77777777" w:rsidR="00AC108D" w:rsidRDefault="00AC108D"/>
        </w:tc>
      </w:tr>
      <w:tr w:rsidR="00AC108D" w14:paraId="5D42F5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C25A56"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104E0B" w14:textId="77777777" w:rsidR="00AC108D" w:rsidRDefault="00B417B3">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8EA356" w14:textId="77777777" w:rsidR="00AC108D" w:rsidRDefault="00B417B3">
            <w:r>
              <w:rPr>
                <w:rFonts w:ascii="Arial"/>
                <w:sz w:val="16"/>
              </w:rPr>
              <w:t xml:space="preserve">List </w:t>
            </w:r>
            <w:r>
              <w:rPr>
                <w:rFonts w:ascii="Arial"/>
                <w:sz w:val="16"/>
              </w:rPr>
              <w:t>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1CDB95" w14:textId="77777777" w:rsidR="00AC108D" w:rsidRDefault="00B417B3">
            <w:r>
              <w:rPr>
                <w:rFonts w:ascii="Arial"/>
                <w:b/>
                <w:sz w:val="16"/>
              </w:rPr>
              <w:t>Picklist values:</w:t>
            </w:r>
            <w:r>
              <w:rPr>
                <w:rFonts w:ascii="Arial"/>
                <w:sz w:val="16"/>
              </w:rPr>
              <w:br/>
              <w:t>- abdominal cavity</w:t>
            </w:r>
            <w:r>
              <w:rPr>
                <w:rFonts w:ascii="Arial"/>
                <w:sz w:val="16"/>
              </w:rPr>
              <w:br/>
              <w:t>- adrenal glands</w:t>
            </w:r>
            <w:r>
              <w:rPr>
                <w:rFonts w:ascii="Arial"/>
                <w:sz w:val="16"/>
              </w:rPr>
              <w:br/>
              <w:t>- 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w:t>
            </w:r>
            <w:r>
              <w:rPr>
                <w:rFonts w:ascii="Arial"/>
                <w:sz w:val="16"/>
              </w:rPr>
              <w:t>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r>
            <w:r>
              <w:rPr>
                <w:rFonts w:ascii="Arial"/>
                <w:sz w:val="16"/>
              </w:rPr>
              <w:lastRenderedPageBreak/>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xml:space="preserve">- dorsolateral prostate </w:t>
            </w:r>
            <w:r>
              <w:rPr>
                <w:rFonts w:ascii="Arial"/>
                <w:sz w:val="16"/>
              </w:rPr>
              <w:t>gland</w:t>
            </w:r>
            <w:r>
              <w:rPr>
                <w:rFonts w:ascii="Arial"/>
                <w:sz w:val="16"/>
              </w:rPr>
              <w:br/>
              <w:t>- duodenum</w:t>
            </w:r>
            <w:r>
              <w:rPr>
                <w:rFonts w:ascii="Arial"/>
                <w:sz w:val="16"/>
              </w:rPr>
              <w:br/>
              <w:t>- erythrocyte development</w:t>
            </w:r>
            <w:r>
              <w:rPr>
                <w:rFonts w:ascii="Arial"/>
                <w:sz w:val="16"/>
              </w:rPr>
              <w:br/>
              <w:t>- fallopian tubes</w:t>
            </w:r>
            <w:r>
              <w:rPr>
                <w:rFonts w:ascii="Arial"/>
                <w:sz w:val="16"/>
              </w:rPr>
              <w:br/>
              <w:t>- forebrain</w:t>
            </w:r>
            <w:r>
              <w:rPr>
                <w:rFonts w:ascii="Arial"/>
                <w:sz w:val="16"/>
              </w:rPr>
              <w:br/>
              <w:t>- gall bladder</w:t>
            </w:r>
            <w:r>
              <w:rPr>
                <w:rFonts w:ascii="Arial"/>
                <w:sz w:val="16"/>
              </w:rPr>
              <w:br/>
              <w:t>- gametes</w:t>
            </w:r>
            <w:r>
              <w:rPr>
                <w:rFonts w:ascii="Arial"/>
                <w:sz w:val="16"/>
              </w:rPr>
              <w:b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w:t>
            </w:r>
            <w:r>
              <w:rPr>
                <w:rFonts w:ascii="Arial"/>
                <w:sz w:val="16"/>
              </w:rPr>
              <w:t>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w:t>
            </w:r>
            <w:r>
              <w:rPr>
                <w:rFonts w:ascii="Arial"/>
                <w:sz w:val="16"/>
              </w:rPr>
              <w:t>ofilaments</w:t>
            </w:r>
            <w:r>
              <w:rPr>
                <w:rFonts w:ascii="Arial"/>
                <w:sz w:val="16"/>
              </w:rPr>
              <w:br/>
              <w:t>- nasal cavity</w:t>
            </w:r>
            <w:r>
              <w:rPr>
                <w:rFonts w:ascii="Arial"/>
                <w:sz w:val="16"/>
              </w:rPr>
              <w:br/>
            </w:r>
            <w:r>
              <w:rPr>
                <w:rFonts w:ascii="Arial"/>
                <w:sz w:val="16"/>
              </w:rPr>
              <w:lastRenderedPageBreak/>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w:t>
            </w:r>
            <w:r>
              <w:rPr>
                <w:rFonts w:ascii="Arial"/>
                <w:sz w:val="16"/>
              </w:rPr>
              <w:t>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w:t>
            </w:r>
            <w:r>
              <w:rPr>
                <w:rFonts w:ascii="Arial"/>
                <w:sz w:val="16"/>
              </w:rPr>
              <w:t>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trachea</w:t>
            </w:r>
            <w:r>
              <w:rPr>
                <w:rFonts w:ascii="Arial"/>
                <w:sz w:val="16"/>
              </w:rPr>
              <w:br/>
              <w:t>- ureter</w:t>
            </w:r>
            <w:r>
              <w:rPr>
                <w:rFonts w:ascii="Arial"/>
                <w:sz w:val="16"/>
              </w:rPr>
              <w:br/>
            </w:r>
            <w:r>
              <w:rPr>
                <w:rFonts w:ascii="Arial"/>
                <w:sz w:val="16"/>
              </w:rPr>
              <w:lastRenderedPageBreak/>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w:t>
            </w:r>
            <w:r>
              <w:rPr>
                <w:rFonts w:ascii="Arial"/>
                <w:sz w:val="16"/>
              </w:rPr>
              <w:t>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20A597" w14:textId="77777777" w:rsidR="00AC108D" w:rsidRDefault="00B417B3">
            <w:r>
              <w:rPr>
                <w:rFonts w:ascii="Arial"/>
                <w:sz w:val="16"/>
              </w:rPr>
              <w:lastRenderedPageBreak/>
              <w:t>Select from the multiple drop-down list the target organ(s) where toxicity was observed.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7D701D" w14:textId="77777777" w:rsidR="00AC108D" w:rsidRDefault="00AC108D"/>
        </w:tc>
      </w:tr>
      <w:tr w:rsidR="00AC108D" w14:paraId="552965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D8ED41"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12C1E9" w14:textId="77777777" w:rsidR="00AC108D" w:rsidRDefault="00B417B3">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A5E5AE" w14:textId="77777777" w:rsidR="00AC108D" w:rsidRDefault="00B417B3">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691C7A" w14:textId="77777777" w:rsidR="00AC108D" w:rsidRDefault="00B417B3">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764D1D" w14:textId="77777777" w:rsidR="00AC108D" w:rsidRDefault="00B417B3">
            <w:r>
              <w:rPr>
                <w:rFonts w:ascii="Arial"/>
                <w:sz w:val="16"/>
              </w:rPr>
              <w:t>Flag to indicate if the effects in 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790E61" w14:textId="77777777" w:rsidR="00AC108D" w:rsidRDefault="00B417B3">
            <w:r>
              <w:rPr>
                <w:rFonts w:ascii="Arial"/>
                <w:b/>
                <w:sz w:val="16"/>
              </w:rPr>
              <w:t>Guidance for field condition:</w:t>
            </w:r>
            <w:r>
              <w:rPr>
                <w:rFonts w:ascii="Arial"/>
                <w:b/>
                <w:sz w:val="16"/>
              </w:rPr>
              <w:br/>
            </w:r>
            <w:r>
              <w:rPr>
                <w:rFonts w:ascii="Arial"/>
                <w:sz w:val="16"/>
              </w:rPr>
              <w:t>Condition: Field active only if 'Critical effects observed' is 'yes'</w:t>
            </w:r>
          </w:p>
        </w:tc>
      </w:tr>
      <w:tr w:rsidR="00AC108D" w14:paraId="24C8A8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2B6790"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30D602" w14:textId="77777777" w:rsidR="00AC108D" w:rsidRDefault="00B417B3">
            <w:r>
              <w:rPr>
                <w:rFonts w:ascii="Arial"/>
                <w:sz w:val="16"/>
              </w:rPr>
              <w:t>Dose</w:t>
            </w:r>
            <w:r>
              <w:rPr>
                <w:rFonts w:ascii="Arial"/>
                <w:sz w:val="16"/>
              </w:rPr>
              <w:t xml:space="preserve"> response relationship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8EC445"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0C7817" w14:textId="77777777" w:rsidR="00AC108D" w:rsidRDefault="00B417B3">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67C8DA" w14:textId="77777777" w:rsidR="00AC108D" w:rsidRDefault="00B417B3">
            <w:r>
              <w:rPr>
                <w:rFonts w:ascii="Arial"/>
                <w:sz w:val="16"/>
              </w:rPr>
              <w:t>Flag to indicate if the effects observed and reported in systems and/or organs are in a dose-response manner (monotonic or non-monotonic).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90F30B" w14:textId="77777777" w:rsidR="00AC108D" w:rsidRDefault="00B417B3">
            <w:r>
              <w:rPr>
                <w:rFonts w:ascii="Arial"/>
                <w:b/>
                <w:sz w:val="16"/>
              </w:rPr>
              <w:t xml:space="preserve">Guidance for </w:t>
            </w:r>
            <w:r>
              <w:rPr>
                <w:rFonts w:ascii="Arial"/>
                <w:b/>
                <w:sz w:val="16"/>
              </w:rPr>
              <w:t>field condition:</w:t>
            </w:r>
            <w:r>
              <w:rPr>
                <w:rFonts w:ascii="Arial"/>
                <w:b/>
                <w:sz w:val="16"/>
              </w:rPr>
              <w:br/>
            </w:r>
            <w:r>
              <w:rPr>
                <w:rFonts w:ascii="Arial"/>
                <w:sz w:val="16"/>
              </w:rPr>
              <w:t>Condition: Field active only if 'Critical effects observed' is 'yes'</w:t>
            </w:r>
          </w:p>
        </w:tc>
      </w:tr>
      <w:tr w:rsidR="00AC108D" w14:paraId="26F63B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E37210" w14:textId="77777777" w:rsidR="00AC108D" w:rsidRDefault="00AC108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9BB5F9" w14:textId="77777777" w:rsidR="00AC108D" w:rsidRDefault="00B417B3">
            <w:r>
              <w:rPr>
                <w:rFonts w:ascii="Arial"/>
                <w:sz w:val="16"/>
              </w:rPr>
              <w:t>Relevant for humans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A11808"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23A712" w14:textId="77777777" w:rsidR="00AC108D" w:rsidRDefault="00B417B3">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presumably yes</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5CD5845" w14:textId="77777777" w:rsidR="00AC108D" w:rsidRDefault="00B417B3">
            <w:r>
              <w:rPr>
                <w:rFonts w:ascii="Arial"/>
                <w:sz w:val="16"/>
              </w:rPr>
              <w:t xml:space="preserve">Flag to indicate if the effects observed and </w:t>
            </w:r>
            <w:r>
              <w:rPr>
                <w:rFonts w:ascii="Arial"/>
                <w:sz w:val="16"/>
              </w:rPr>
              <w:t xml:space="preserve">reported in systems and/or organs on the basis of animal experiments are also relevant for humans. Choose </w:t>
            </w:r>
            <w:r>
              <w:rPr>
                <w:rFonts w:ascii="Arial"/>
                <w:sz w:val="16"/>
              </w:rPr>
              <w:t>“</w:t>
            </w:r>
            <w:r>
              <w:rPr>
                <w:rFonts w:ascii="Arial"/>
                <w:sz w:val="16"/>
              </w:rPr>
              <w:t>no</w:t>
            </w:r>
            <w:r>
              <w:rPr>
                <w:rFonts w:ascii="Arial"/>
                <w:sz w:val="16"/>
              </w:rPr>
              <w:t>”</w:t>
            </w:r>
            <w:r>
              <w:rPr>
                <w:rFonts w:ascii="Arial"/>
                <w:sz w:val="16"/>
              </w:rPr>
              <w:t xml:space="preserve"> from the picklist if the effects in target system/organ are species specific and not relevant for humans.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C03D22" w14:textId="77777777" w:rsidR="00AC108D" w:rsidRDefault="00B417B3">
            <w:r>
              <w:rPr>
                <w:rFonts w:ascii="Arial"/>
                <w:b/>
                <w:sz w:val="16"/>
              </w:rPr>
              <w:t>Guidance for field condition:</w:t>
            </w:r>
            <w:r>
              <w:rPr>
                <w:rFonts w:ascii="Arial"/>
                <w:b/>
                <w:sz w:val="16"/>
              </w:rPr>
              <w:br/>
            </w:r>
            <w:r>
              <w:rPr>
                <w:rFonts w:ascii="Arial"/>
                <w:sz w:val="16"/>
              </w:rPr>
              <w:t>Condition</w:t>
            </w:r>
            <w:r>
              <w:rPr>
                <w:rFonts w:ascii="Arial"/>
                <w:sz w:val="16"/>
              </w:rPr>
              <w:t>: Field active only if 'Critical effects observed' is 'yes'</w:t>
            </w:r>
          </w:p>
        </w:tc>
      </w:tr>
      <w:tr w:rsidR="00AC108D" w14:paraId="581A48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468161"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DE48C4" w14:textId="77777777" w:rsidR="00AC108D" w:rsidRDefault="00AC108D"/>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9A81F0" w14:textId="77777777" w:rsidR="00AC108D" w:rsidRDefault="00B4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779BE6"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A47384" w14:textId="77777777" w:rsidR="00AC108D" w:rsidRDefault="00AC108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F041D4" w14:textId="77777777" w:rsidR="00AC108D" w:rsidRDefault="00AC108D"/>
        </w:tc>
      </w:tr>
      <w:tr w:rsidR="00AC108D" w14:paraId="49FE09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3629C4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11B5DD" w14:textId="77777777" w:rsidR="00AC108D" w:rsidRDefault="00B417B3">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7AE555" w14:textId="77777777" w:rsidR="00AC108D" w:rsidRDefault="00B417B3">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0BCC61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507725C"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9BB1ABF" w14:textId="77777777" w:rsidR="00AC108D" w:rsidRDefault="00AC108D"/>
        </w:tc>
      </w:tr>
      <w:tr w:rsidR="00AC108D" w14:paraId="76D9A7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B3AE03"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2783AD" w14:textId="77777777" w:rsidR="00AC108D" w:rsidRDefault="00AC108D"/>
        </w:tc>
        <w:tc>
          <w:tcPr>
            <w:tcW w:w="1425" w:type="dxa"/>
            <w:tcBorders>
              <w:top w:val="outset" w:sz="6" w:space="0" w:color="auto"/>
              <w:left w:val="outset" w:sz="6" w:space="0" w:color="auto"/>
              <w:bottom w:val="outset" w:sz="6" w:space="0" w:color="FFFFFF"/>
              <w:right w:val="outset" w:sz="6" w:space="0" w:color="auto"/>
            </w:tcBorders>
          </w:tcPr>
          <w:p w14:paraId="67F374D6" w14:textId="77777777" w:rsidR="00AC108D" w:rsidRDefault="00B417B3">
            <w:r>
              <w:rPr>
                <w:rFonts w:ascii="Arial"/>
                <w:sz w:val="16"/>
              </w:rPr>
              <w:t>Text (rich-text area)</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01D632A7"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1161DC48" w14:textId="77777777" w:rsidR="00AC108D" w:rsidRDefault="00B417B3">
            <w:r>
              <w:rPr>
                <w:rFonts w:ascii="Arial"/>
                <w:sz w:val="16"/>
              </w:rPr>
              <w:t xml:space="preserve">In this field, you can enter any other remarks on </w:t>
            </w:r>
            <w:r>
              <w:rPr>
                <w:rFonts w:ascii="Arial"/>
                <w:sz w:val="16"/>
              </w:rPr>
              <w:t xml:space="preserve">results. You can also open a rich text editor and </w:t>
            </w:r>
            <w:r>
              <w:rPr>
                <w:rFonts w:ascii="Arial"/>
                <w:sz w:val="16"/>
              </w:rPr>
              <w:lastRenderedPageBreak/>
              <w:t>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w:t>
            </w:r>
            <w:r>
              <w:rPr>
                <w:rFonts w:ascii="Arial"/>
                <w:sz w:val="16"/>
              </w:rPr>
              <w:t>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24C5EB1" w14:textId="77777777" w:rsidR="00AC108D" w:rsidRDefault="00AC108D"/>
        </w:tc>
      </w:tr>
      <w:tr w:rsidR="00AC108D" w14:paraId="711EA1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6F82B68"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9A5FA8A" w14:textId="77777777" w:rsidR="00AC108D" w:rsidRDefault="00B417B3">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F895E17" w14:textId="77777777" w:rsidR="00AC108D" w:rsidRDefault="00B4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3EB9004"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00C671"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BC9A07D" w14:textId="77777777" w:rsidR="00AC108D" w:rsidRDefault="00AC108D"/>
        </w:tc>
      </w:tr>
      <w:tr w:rsidR="00AC108D" w14:paraId="660DB3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19CC95"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CA4193" w14:textId="77777777" w:rsidR="00AC108D" w:rsidRDefault="00B417B3">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9428F3F" w14:textId="77777777" w:rsidR="00AC108D" w:rsidRDefault="00B417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7E64D8"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50EF56CF" w14:textId="77777777" w:rsidR="00AC108D" w:rsidRDefault="00B417B3">
            <w:r>
              <w:rPr>
                <w:rFonts w:ascii="Arial"/>
                <w:sz w:val="16"/>
              </w:rPr>
              <w:t xml:space="preserve">In this </w:t>
            </w:r>
            <w:r>
              <w:rPr>
                <w:rFonts w:ascii="Arial"/>
                <w:sz w:val="16"/>
              </w:rPr>
              <w:t>field, you can enter any overall remarks or transfer free text from other databases. You can also open a rich text editor and create formatted text and tables or insert and edit any excerpt from a word processing or spreadsheet document, provided it was co</w:t>
            </w:r>
            <w:r>
              <w:rPr>
                <w:rFonts w:ascii="Arial"/>
                <w:sz w:val="16"/>
              </w:rPr>
              <w:t>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w:t>
            </w:r>
            <w:r>
              <w:rPr>
                <w:rFonts w:ascii="Arial"/>
                <w:sz w:val="16"/>
              </w:rPr>
              <w:t xml:space="preserve"> entry.</w:t>
            </w:r>
          </w:p>
        </w:tc>
        <w:tc>
          <w:tcPr>
            <w:tcW w:w="2081" w:type="dxa"/>
            <w:tcBorders>
              <w:top w:val="outset" w:sz="6" w:space="0" w:color="auto"/>
              <w:left w:val="outset" w:sz="6" w:space="0" w:color="auto"/>
              <w:bottom w:val="outset" w:sz="6" w:space="0" w:color="FFFFFF"/>
              <w:right w:val="outset" w:sz="6" w:space="0" w:color="FFFFFF"/>
            </w:tcBorders>
          </w:tcPr>
          <w:p w14:paraId="08E220B7" w14:textId="77777777" w:rsidR="00AC108D" w:rsidRDefault="00AC108D"/>
        </w:tc>
      </w:tr>
      <w:tr w:rsidR="00AC108D" w14:paraId="450173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BE005E" w14:textId="77777777" w:rsidR="00AC108D" w:rsidRDefault="00AC108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220F6BB" w14:textId="77777777" w:rsidR="00AC108D" w:rsidRDefault="00B417B3">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5A642F2" w14:textId="77777777" w:rsidR="00AC108D" w:rsidRDefault="00B417B3">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662FDAE"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AAC5CA" w14:textId="77777777" w:rsidR="00AC108D" w:rsidRDefault="00B417B3">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872BE75" w14:textId="77777777" w:rsidR="00AC108D" w:rsidRDefault="00AC108D"/>
        </w:tc>
      </w:tr>
      <w:tr w:rsidR="00AC108D" w14:paraId="12A21D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C495DA"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B5BB3E" w14:textId="77777777" w:rsidR="00AC108D" w:rsidRDefault="00B417B3">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DCF457" w14:textId="77777777" w:rsidR="00AC108D" w:rsidRDefault="00B417B3">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969DFF" w14:textId="77777777" w:rsidR="00AC108D" w:rsidRDefault="00B417B3">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382B28" w14:textId="77777777" w:rsidR="00AC108D" w:rsidRDefault="00B417B3">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DC908B" w14:textId="77777777" w:rsidR="00AC108D" w:rsidRDefault="00AC108D"/>
        </w:tc>
      </w:tr>
      <w:tr w:rsidR="00AC108D" w14:paraId="31161A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5B64E0"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39CC53" w14:textId="77777777" w:rsidR="00AC108D" w:rsidRDefault="00B417B3">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607C2C" w14:textId="77777777" w:rsidR="00AC108D" w:rsidRDefault="00B417B3">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886CBD"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C076D0" w14:textId="77777777" w:rsidR="00AC108D" w:rsidRDefault="00B417B3">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9ACF79" w14:textId="77777777" w:rsidR="00AC108D" w:rsidRDefault="00AC108D"/>
        </w:tc>
      </w:tr>
      <w:tr w:rsidR="00AC108D" w14:paraId="559DC9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031CD4"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75CEAC" w14:textId="77777777" w:rsidR="00AC108D" w:rsidRDefault="00B417B3">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869EA3" w14:textId="77777777" w:rsidR="00AC108D" w:rsidRDefault="00B417B3">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809A3E"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AA4439" w14:textId="77777777" w:rsidR="00AC108D" w:rsidRDefault="00B417B3">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07F063" w14:textId="77777777" w:rsidR="00AC108D" w:rsidRDefault="00AC108D"/>
        </w:tc>
      </w:tr>
      <w:tr w:rsidR="00AC108D" w14:paraId="140330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557967" w14:textId="77777777" w:rsidR="00AC108D" w:rsidRDefault="00AC108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71F29A6" w14:textId="77777777" w:rsidR="00AC108D" w:rsidRDefault="00B417B3">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8DBF37" w14:textId="77777777" w:rsidR="00AC108D" w:rsidRDefault="00B417B3">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ED68C4" w14:textId="77777777" w:rsidR="00AC108D" w:rsidRDefault="00AC108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D8DB21" w14:textId="77777777" w:rsidR="00AC108D" w:rsidRDefault="00B417B3">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5B561B" w14:textId="77777777" w:rsidR="00AC108D" w:rsidRDefault="00AC108D"/>
        </w:tc>
      </w:tr>
      <w:tr w:rsidR="00AC108D" w14:paraId="79F936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755237" w14:textId="77777777" w:rsidR="00AC108D" w:rsidRDefault="00AC108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DFE4F8" w14:textId="77777777" w:rsidR="00AC108D" w:rsidRDefault="00B417B3">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5FC188" w14:textId="77777777" w:rsidR="00AC108D" w:rsidRDefault="00B417B3">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90442B"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93DD37" w14:textId="77777777" w:rsidR="00AC108D" w:rsidRDefault="00AC108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9A7EA5" w14:textId="77777777" w:rsidR="00AC108D" w:rsidRDefault="00AC108D"/>
        </w:tc>
      </w:tr>
      <w:tr w:rsidR="00AC108D" w14:paraId="68A85E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8AC3C3D"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8FE07B" w14:textId="77777777" w:rsidR="00AC108D" w:rsidRDefault="00B417B3">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4A38CE0" w14:textId="77777777" w:rsidR="00AC108D" w:rsidRDefault="00B417B3">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1603E13"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43A2A6F" w14:textId="77777777" w:rsidR="00AC108D" w:rsidRDefault="00AC108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67A9B65" w14:textId="77777777" w:rsidR="00AC108D" w:rsidRDefault="00AC108D"/>
        </w:tc>
      </w:tr>
      <w:tr w:rsidR="00AC108D" w14:paraId="5BEC2A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4EF096"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706456" w14:textId="77777777" w:rsidR="00AC108D" w:rsidRDefault="00B417B3">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3C619C6" w14:textId="77777777" w:rsidR="00AC108D" w:rsidRDefault="00B417B3">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D7954C"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768772AD" w14:textId="77777777" w:rsidR="00AC108D" w:rsidRDefault="00B417B3">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547509B" w14:textId="77777777" w:rsidR="00AC108D" w:rsidRDefault="00AC108D"/>
        </w:tc>
      </w:tr>
      <w:tr w:rsidR="00AC108D" w14:paraId="23BAF5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ACC5C" w14:textId="77777777" w:rsidR="00AC108D" w:rsidRDefault="00AC108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EE8F4F" w14:textId="77777777" w:rsidR="00AC108D" w:rsidRDefault="00B417B3">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CFC91C8" w14:textId="77777777" w:rsidR="00AC108D" w:rsidRDefault="00B417B3">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717575" w14:textId="77777777" w:rsidR="00AC108D" w:rsidRDefault="00AC108D"/>
        </w:tc>
        <w:tc>
          <w:tcPr>
            <w:tcW w:w="3709" w:type="dxa"/>
            <w:tcBorders>
              <w:top w:val="outset" w:sz="6" w:space="0" w:color="auto"/>
              <w:left w:val="outset" w:sz="6" w:space="0" w:color="auto"/>
              <w:bottom w:val="outset" w:sz="6" w:space="0" w:color="FFFFFF"/>
              <w:right w:val="outset" w:sz="6" w:space="0" w:color="auto"/>
            </w:tcBorders>
          </w:tcPr>
          <w:p w14:paraId="6BB3CE23" w14:textId="77777777" w:rsidR="00AC108D" w:rsidRDefault="00B417B3">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BF7FD3D" w14:textId="77777777" w:rsidR="00AC108D" w:rsidRDefault="00AC108D"/>
        </w:tc>
      </w:tr>
    </w:tbl>
    <w:p w14:paraId="567BA2E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F92F" w14:textId="77777777" w:rsidR="00766AFA" w:rsidRDefault="00766AFA" w:rsidP="00B26900">
      <w:pPr>
        <w:spacing w:after="0" w:line="240" w:lineRule="auto"/>
      </w:pPr>
      <w:r>
        <w:separator/>
      </w:r>
    </w:p>
  </w:endnote>
  <w:endnote w:type="continuationSeparator" w:id="0">
    <w:p w14:paraId="62A0A46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8C0D178"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D10B" w14:textId="77777777" w:rsidR="00766AFA" w:rsidRDefault="00766AFA" w:rsidP="00B26900">
      <w:pPr>
        <w:spacing w:after="0" w:line="240" w:lineRule="auto"/>
      </w:pPr>
      <w:r>
        <w:separator/>
      </w:r>
    </w:p>
  </w:footnote>
  <w:footnote w:type="continuationSeparator" w:id="0">
    <w:p w14:paraId="4B8CECA9"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9D03" w14:textId="27A683C4" w:rsidR="003A4BC5" w:rsidRDefault="003A4BC5" w:rsidP="003A4BC5">
    <w:pPr>
      <w:pStyle w:val="Header"/>
      <w:ind w:left="4513" w:hanging="4513"/>
      <w:rPr>
        <w:lang w:val="en-US"/>
      </w:rPr>
    </w:pPr>
    <w:r>
      <w:t>OECD Template #69-1: Repeated dose toxicity: dermal</w:t>
    </w:r>
    <w:r>
      <w:rPr>
        <w:i/>
      </w:rPr>
      <w:t xml:space="preserve"> (Version [9.1]</w:t>
    </w:r>
    <w:proofErr w:type="gramStart"/>
    <w:r>
      <w:rPr>
        <w:i/>
      </w:rPr>
      <w:t>-[</w:t>
    </w:r>
    <w:proofErr w:type="gramEnd"/>
    <w:r w:rsidR="00B417B3">
      <w:rPr>
        <w:i/>
      </w:rPr>
      <w:t>July 2023</w:t>
    </w:r>
    <w:r>
      <w:rPr>
        <w:i/>
      </w:rPr>
      <w:t>])</w:t>
    </w:r>
  </w:p>
  <w:p w14:paraId="78A93AA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9729E"/>
    <w:multiLevelType w:val="multilevel"/>
    <w:tmpl w:val="F0C2F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109126">
    <w:abstractNumId w:val="11"/>
  </w:num>
  <w:num w:numId="2" w16cid:durableId="1017736066">
    <w:abstractNumId w:val="0"/>
  </w:num>
  <w:num w:numId="3" w16cid:durableId="1018657416">
    <w:abstractNumId w:val="9"/>
  </w:num>
  <w:num w:numId="4" w16cid:durableId="1972052657">
    <w:abstractNumId w:val="16"/>
  </w:num>
  <w:num w:numId="5" w16cid:durableId="1951012778">
    <w:abstractNumId w:val="5"/>
  </w:num>
  <w:num w:numId="6" w16cid:durableId="24523542">
    <w:abstractNumId w:val="17"/>
  </w:num>
  <w:num w:numId="7" w16cid:durableId="1870876039">
    <w:abstractNumId w:val="8"/>
  </w:num>
  <w:num w:numId="8" w16cid:durableId="2129665292">
    <w:abstractNumId w:val="14"/>
  </w:num>
  <w:num w:numId="9" w16cid:durableId="724066302">
    <w:abstractNumId w:val="18"/>
  </w:num>
  <w:num w:numId="10" w16cid:durableId="267275436">
    <w:abstractNumId w:val="21"/>
  </w:num>
  <w:num w:numId="11" w16cid:durableId="608436484">
    <w:abstractNumId w:val="1"/>
  </w:num>
  <w:num w:numId="12" w16cid:durableId="1489858209">
    <w:abstractNumId w:val="7"/>
  </w:num>
  <w:num w:numId="13" w16cid:durableId="1534733972">
    <w:abstractNumId w:val="6"/>
  </w:num>
  <w:num w:numId="14" w16cid:durableId="997851884">
    <w:abstractNumId w:val="15"/>
  </w:num>
  <w:num w:numId="15" w16cid:durableId="1498496854">
    <w:abstractNumId w:val="20"/>
  </w:num>
  <w:num w:numId="16" w16cid:durableId="1081949934">
    <w:abstractNumId w:val="13"/>
  </w:num>
  <w:num w:numId="17" w16cid:durableId="1484659690">
    <w:abstractNumId w:val="3"/>
  </w:num>
  <w:num w:numId="18" w16cid:durableId="350759856">
    <w:abstractNumId w:val="4"/>
  </w:num>
  <w:num w:numId="19" w16cid:durableId="1102841028">
    <w:abstractNumId w:val="2"/>
  </w:num>
  <w:num w:numId="20" w16cid:durableId="728040268">
    <w:abstractNumId w:val="10"/>
  </w:num>
  <w:num w:numId="21" w16cid:durableId="1666201341">
    <w:abstractNumId w:val="12"/>
  </w:num>
  <w:num w:numId="22" w16cid:durableId="67010974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00D4075935C46FFA7BA3047995765A50D49D03B3AFDC07C5F5A1F6932965451"/>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108D"/>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7B3"/>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11C2E"/>
  <w15:docId w15:val="{58151BA7-7EF8-4471-83B5-2DB459BE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16077</Words>
  <Characters>91644</Characters>
  <Application>Microsoft Office Word</Application>
  <DocSecurity>0</DocSecurity>
  <Lines>763</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2023-07-18T03:35:00Z</dcterms:created>
  <dcterms:modified xsi:type="dcterms:W3CDTF">2023-07-18T03:35:00Z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200D4075935C46FFA7BA3047995765A50D49D03B3AFDC07C5F5A1F6932965451</vt:lpwstr>
  </property>
  <property fmtid="{D5CDD505-2E9C-101B-9397-08002B2CF9AE}" pid="3" name="OecdDocumentCoteLangHash">
    <vt:lpwstr/>
  </property>
</Properties>
</file>